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C86E9" w14:textId="2BB25C7D" w:rsidR="009362A0" w:rsidRDefault="00ED64B0" w:rsidP="00295D1E">
      <w:pPr>
        <w:spacing w:after="160" w:line="259" w:lineRule="auto"/>
        <w:rPr>
          <w:rFonts w:ascii="Verdana" w:hAnsi="Verdana" w:cs="Helvetica"/>
          <w:b/>
          <w:sz w:val="24"/>
          <w:szCs w:val="24"/>
        </w:rPr>
      </w:pPr>
      <w:r>
        <w:rPr>
          <w:rFonts w:ascii="Verdana" w:hAnsi="Verdana"/>
          <w:b/>
          <w:sz w:val="24"/>
        </w:rPr>
        <w:t>Field Devices Become IP</w:t>
      </w:r>
      <w:r w:rsidR="008C6B95">
        <w:rPr>
          <w:rFonts w:ascii="Verdana" w:hAnsi="Verdana"/>
          <w:b/>
          <w:sz w:val="24"/>
        </w:rPr>
        <w:t xml:space="preserve"> Data Points with the Smart I/O </w:t>
      </w:r>
      <w:r>
        <w:rPr>
          <w:rFonts w:ascii="Verdana" w:hAnsi="Verdana"/>
          <w:b/>
          <w:sz w:val="24"/>
        </w:rPr>
        <w:t>Controller</w:t>
      </w:r>
    </w:p>
    <w:p w14:paraId="652034F5" w14:textId="77777777" w:rsidR="009D4B68" w:rsidRPr="00E84E00"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Pr>
          <w:rFonts w:ascii="Verdana" w:hAnsi="Verdana"/>
          <w:sz w:val="32"/>
        </w:rPr>
        <w:t>PRESS RELEASE</w:t>
      </w:r>
    </w:p>
    <w:p w14:paraId="0E57E6E4" w14:textId="77777777" w:rsidR="00E24BD0" w:rsidRPr="00E84E00" w:rsidRDefault="00E24BD0" w:rsidP="009D4B68">
      <w:pPr>
        <w:pStyle w:val="Textkrper2"/>
        <w:framePr w:w="2530" w:h="1437" w:vSpace="0" w:wrap="auto" w:x="9115" w:y="222"/>
        <w:tabs>
          <w:tab w:val="left" w:pos="567"/>
        </w:tabs>
        <w:spacing w:before="0" w:after="0"/>
        <w:rPr>
          <w:rFonts w:ascii="Verdana" w:hAnsi="Verdana" w:cs="Helvetica"/>
          <w:sz w:val="18"/>
          <w:szCs w:val="18"/>
        </w:rPr>
      </w:pPr>
    </w:p>
    <w:p w14:paraId="1F9C8E19" w14:textId="6B5DF39E" w:rsidR="009D4B68" w:rsidRPr="00E84E00" w:rsidRDefault="009D4B68" w:rsidP="009D4B68">
      <w:pPr>
        <w:pStyle w:val="Textkrper2"/>
        <w:framePr w:w="2530" w:h="1437" w:vSpace="0" w:wrap="auto" w:x="9115" w:y="222"/>
        <w:tabs>
          <w:tab w:val="left" w:pos="567"/>
        </w:tabs>
        <w:spacing w:before="0" w:after="0"/>
        <w:rPr>
          <w:rFonts w:ascii="Verdana" w:hAnsi="Verdana" w:cs="Helvetica"/>
          <w:sz w:val="17"/>
          <w:szCs w:val="17"/>
        </w:rPr>
      </w:pPr>
      <w:r>
        <w:rPr>
          <w:rFonts w:ascii="Verdana" w:hAnsi="Verdana"/>
          <w:sz w:val="17"/>
        </w:rPr>
        <w:t>Contact:</w:t>
      </w:r>
    </w:p>
    <w:p w14:paraId="5404088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cs="Helvetica"/>
          <w:sz w:val="17"/>
          <w:szCs w:val="17"/>
        </w:rPr>
        <w:br/>
      </w:r>
      <w:r>
        <w:rPr>
          <w:rFonts w:ascii="Verdana" w:hAnsi="Verdana"/>
          <w:b/>
          <w:sz w:val="17"/>
        </w:rPr>
        <w:t>MICROSENS GmbH &amp; Co.KG</w:t>
      </w:r>
      <w:r>
        <w:rPr>
          <w:rFonts w:ascii="Verdana" w:hAnsi="Verdana"/>
          <w:sz w:val="17"/>
        </w:rPr>
        <w:t xml:space="preserve">                          </w:t>
      </w:r>
      <w:r>
        <w:rPr>
          <w:rFonts w:ascii="Verdana" w:hAnsi="Verdana" w:cs="Helvetica"/>
          <w:sz w:val="17"/>
          <w:szCs w:val="17"/>
        </w:rPr>
        <w:br/>
      </w:r>
      <w:r>
        <w:rPr>
          <w:rFonts w:ascii="Verdana" w:hAnsi="Verdana"/>
          <w:sz w:val="17"/>
        </w:rPr>
        <w:t>Phone +49 (0) 2381/9452-0</w:t>
      </w:r>
    </w:p>
    <w:p w14:paraId="39C9279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rPr>
        <w:t>Fax +49(0)2381-9452-100</w:t>
      </w:r>
    </w:p>
    <w:p w14:paraId="17E70768" w14:textId="6F4E02D6" w:rsidR="004E45C4" w:rsidRPr="00E84E00" w:rsidRDefault="005476F7"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hyperlink r:id="rId8">
        <w:r w:rsidR="00090B5E">
          <w:rPr>
            <w:rStyle w:val="Hyperlink"/>
            <w:rFonts w:ascii="Verdana" w:hAnsi="Verdana"/>
            <w:sz w:val="17"/>
          </w:rPr>
          <w:t>info@microsens</w:t>
        </w:r>
      </w:hyperlink>
    </w:p>
    <w:p w14:paraId="62CE1E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p>
    <w:p w14:paraId="1870D472"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rPr>
      </w:pPr>
      <w:r>
        <w:rPr>
          <w:rFonts w:ascii="Verdana" w:hAnsi="Verdana"/>
          <w:b/>
          <w:sz w:val="17"/>
        </w:rPr>
        <w:t>Jessica Theyssen</w:t>
      </w:r>
    </w:p>
    <w:p w14:paraId="3B92E5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Pr>
          <w:rFonts w:ascii="Verdana" w:hAnsi="Verdana"/>
          <w:sz w:val="17"/>
        </w:rPr>
        <w:t xml:space="preserve">Marketing Communications Manager </w:t>
      </w:r>
      <w:r>
        <w:rPr>
          <w:rFonts w:ascii="Verdana" w:hAnsi="Verdana" w:cs="Helvetica"/>
          <w:sz w:val="17"/>
          <w:szCs w:val="17"/>
        </w:rPr>
        <w:br/>
      </w:r>
      <w:r>
        <w:rPr>
          <w:rFonts w:ascii="Verdana" w:hAnsi="Verdana"/>
          <w:sz w:val="17"/>
        </w:rPr>
        <w:t>Phone +49 (0) 2381 9452-242</w:t>
      </w:r>
    </w:p>
    <w:bookmarkStart w:id="0" w:name="_Hlk484771010"/>
    <w:p w14:paraId="0D770E37"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r>
        <w:fldChar w:fldCharType="begin"/>
      </w:r>
      <w:r>
        <w:instrText>HYPERLINK "mailto:marketing@microsens.de"</w:instrText>
      </w:r>
      <w:r>
        <w:fldChar w:fldCharType="separate"/>
      </w:r>
      <w:r>
        <w:rPr>
          <w:rStyle w:val="Hyperlink"/>
          <w:rFonts w:ascii="Verdana" w:hAnsi="Verdana"/>
        </w:rPr>
        <w:t>marketing@microsens.de</w:t>
      </w:r>
      <w:r>
        <w:fldChar w:fldCharType="end"/>
      </w:r>
      <w:bookmarkEnd w:id="0"/>
    </w:p>
    <w:p w14:paraId="2B690223"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rPr>
      </w:pPr>
    </w:p>
    <w:p w14:paraId="7683CE5B"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39906A80"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A2B0C95" w14:textId="77777777" w:rsidR="00F81A9D" w:rsidRPr="00E84E00" w:rsidRDefault="00F81A9D">
      <w:pPr>
        <w:spacing w:after="160" w:line="259" w:lineRule="auto"/>
        <w:rPr>
          <w:rFonts w:ascii="Verdana" w:hAnsi="Verdana" w:cs="Helvetica"/>
          <w:sz w:val="18"/>
        </w:rPr>
      </w:pPr>
    </w:p>
    <w:p w14:paraId="4AE7479F" w14:textId="46956692" w:rsidR="00F73875" w:rsidRDefault="008C6B95" w:rsidP="00206F18">
      <w:pPr>
        <w:spacing w:after="160" w:line="259" w:lineRule="auto"/>
        <w:jc w:val="both"/>
        <w:rPr>
          <w:rFonts w:ascii="Verdana" w:hAnsi="Verdana" w:cs="Helvetica"/>
          <w:b/>
          <w:iCs/>
        </w:rPr>
      </w:pPr>
      <w:r>
        <w:rPr>
          <w:rFonts w:ascii="Verdana" w:hAnsi="Verdana"/>
          <w:b/>
        </w:rPr>
        <w:t>Hamm, 16</w:t>
      </w:r>
      <w:r w:rsidR="000D1371">
        <w:rPr>
          <w:rFonts w:ascii="Verdana" w:hAnsi="Verdana"/>
          <w:b/>
        </w:rPr>
        <w:t>.</w:t>
      </w:r>
      <w:r>
        <w:rPr>
          <w:rFonts w:ascii="Verdana" w:hAnsi="Verdana"/>
          <w:b/>
        </w:rPr>
        <w:t>03</w:t>
      </w:r>
      <w:r w:rsidR="000D1371">
        <w:rPr>
          <w:rFonts w:ascii="Verdana" w:hAnsi="Verdana"/>
          <w:b/>
        </w:rPr>
        <w:t>.201</w:t>
      </w:r>
      <w:r>
        <w:rPr>
          <w:rFonts w:ascii="Verdana" w:hAnsi="Verdana"/>
          <w:b/>
        </w:rPr>
        <w:t xml:space="preserve">8 </w:t>
      </w:r>
      <w:r w:rsidR="000D1371">
        <w:rPr>
          <w:rFonts w:ascii="Verdana" w:hAnsi="Verdana"/>
          <w:b/>
        </w:rPr>
        <w:t>–</w:t>
      </w:r>
      <w:r>
        <w:rPr>
          <w:rFonts w:ascii="Verdana" w:hAnsi="Verdana"/>
          <w:b/>
        </w:rPr>
        <w:t xml:space="preserve"> </w:t>
      </w:r>
      <w:r w:rsidR="000D1371">
        <w:rPr>
          <w:rFonts w:ascii="Verdana" w:hAnsi="Verdana"/>
          <w:b/>
        </w:rPr>
        <w:t xml:space="preserve">Less cable tangle, more control options: At the Light + Building 2018, </w:t>
      </w:r>
      <w:proofErr w:type="spellStart"/>
      <w:r w:rsidR="000D1371">
        <w:rPr>
          <w:rFonts w:ascii="Verdana" w:hAnsi="Verdana"/>
          <w:b/>
        </w:rPr>
        <w:t>euromicron</w:t>
      </w:r>
      <w:proofErr w:type="spellEnd"/>
      <w:r w:rsidR="000D1371">
        <w:rPr>
          <w:rFonts w:ascii="Verdana" w:hAnsi="Verdana"/>
          <w:b/>
        </w:rPr>
        <w:t xml:space="preserve"> subsidiary MICROSENS </w:t>
      </w:r>
      <w:r>
        <w:rPr>
          <w:rFonts w:ascii="Verdana" w:hAnsi="Verdana"/>
          <w:b/>
        </w:rPr>
        <w:t xml:space="preserve">launches </w:t>
      </w:r>
      <w:proofErr w:type="gramStart"/>
      <w:r>
        <w:rPr>
          <w:rFonts w:ascii="Verdana" w:hAnsi="Verdana"/>
          <w:b/>
        </w:rPr>
        <w:t>its</w:t>
      </w:r>
      <w:proofErr w:type="gramEnd"/>
      <w:r>
        <w:rPr>
          <w:rFonts w:ascii="Verdana" w:hAnsi="Verdana"/>
          <w:b/>
        </w:rPr>
        <w:t xml:space="preserve"> new</w:t>
      </w:r>
      <w:r w:rsidR="000D1371">
        <w:rPr>
          <w:rFonts w:ascii="Verdana" w:hAnsi="Verdana"/>
          <w:b/>
        </w:rPr>
        <w:t xml:space="preserve"> </w:t>
      </w:r>
      <w:r>
        <w:rPr>
          <w:rFonts w:ascii="Verdana" w:hAnsi="Verdana"/>
          <w:b/>
        </w:rPr>
        <w:t xml:space="preserve">Smart I/O </w:t>
      </w:r>
      <w:r w:rsidR="000D1371">
        <w:rPr>
          <w:rFonts w:ascii="Verdana" w:hAnsi="Verdana"/>
          <w:b/>
        </w:rPr>
        <w:t xml:space="preserve">Controller. The </w:t>
      </w:r>
      <w:proofErr w:type="spellStart"/>
      <w:r w:rsidR="000D1371">
        <w:rPr>
          <w:rFonts w:ascii="Verdana" w:hAnsi="Verdana"/>
          <w:b/>
        </w:rPr>
        <w:t>PoE</w:t>
      </w:r>
      <w:proofErr w:type="spellEnd"/>
      <w:r w:rsidR="000D1371">
        <w:rPr>
          <w:rFonts w:ascii="Verdana" w:hAnsi="Verdana"/>
          <w:b/>
        </w:rPr>
        <w:t>-</w:t>
      </w:r>
      <w:r>
        <w:rPr>
          <w:rFonts w:ascii="Verdana" w:hAnsi="Verdana"/>
          <w:b/>
        </w:rPr>
        <w:t>powered</w:t>
      </w:r>
      <w:r w:rsidR="000D1371">
        <w:rPr>
          <w:rFonts w:ascii="Verdana" w:hAnsi="Verdana"/>
          <w:b/>
        </w:rPr>
        <w:t xml:space="preserve"> module permits the direct integration of any device on the sensor-actor layer into the IP infrastructure of modern buildings. This makes it possible even to directly address legacy field devices in the IP network by means of modern control options. </w:t>
      </w:r>
    </w:p>
    <w:p w14:paraId="792C7506" w14:textId="66C053FC" w:rsidR="000B2CF6" w:rsidRDefault="007E4BED">
      <w:pPr>
        <w:spacing w:after="160" w:line="259" w:lineRule="auto"/>
        <w:rPr>
          <w:rFonts w:ascii="Verdana" w:hAnsi="Verdana" w:cs="Helvetica"/>
        </w:rPr>
      </w:pPr>
      <w:r>
        <w:rPr>
          <w:rFonts w:ascii="Verdana" w:hAnsi="Verdana"/>
        </w:rPr>
        <w:t>MICROSENS integrates the complete building technology into the IP infrastructure of modern buildings. Up to now, the most convenient way to integrate non-IP-capable devices was to use wireless co</w:t>
      </w:r>
      <w:r w:rsidR="008C6B95">
        <w:rPr>
          <w:rFonts w:ascii="Verdana" w:hAnsi="Verdana"/>
        </w:rPr>
        <w:t xml:space="preserve">mmunication. With the Smart I/O </w:t>
      </w:r>
      <w:r>
        <w:rPr>
          <w:rFonts w:ascii="Verdana" w:hAnsi="Verdana"/>
        </w:rPr>
        <w:t xml:space="preserve">Controller, MICROSENS has developed an option to even control analogue devices </w:t>
      </w:r>
      <w:r w:rsidR="008C6B95">
        <w:rPr>
          <w:rFonts w:ascii="Verdana" w:hAnsi="Verdana"/>
        </w:rPr>
        <w:t>of the system directly over Ethernet</w:t>
      </w:r>
      <w:r>
        <w:rPr>
          <w:rFonts w:ascii="Verdana" w:hAnsi="Verdana"/>
        </w:rPr>
        <w:t xml:space="preserve">. As the devices are </w:t>
      </w:r>
      <w:r w:rsidR="008C6B95">
        <w:rPr>
          <w:rFonts w:ascii="Verdana" w:hAnsi="Verdana"/>
        </w:rPr>
        <w:t>powered</w:t>
      </w:r>
      <w:r>
        <w:rPr>
          <w:rFonts w:ascii="Verdana" w:hAnsi="Verdana"/>
        </w:rPr>
        <w:t xml:space="preserve"> via Power-over-Ethernet (</w:t>
      </w:r>
      <w:proofErr w:type="spellStart"/>
      <w:r>
        <w:rPr>
          <w:rFonts w:ascii="Verdana" w:hAnsi="Verdana"/>
        </w:rPr>
        <w:t>PoE</w:t>
      </w:r>
      <w:proofErr w:type="spellEnd"/>
      <w:r>
        <w:rPr>
          <w:rFonts w:ascii="Verdana" w:hAnsi="Verdana"/>
        </w:rPr>
        <w:t>+), it is not necessary to install a control bus or additional power cables. With this new product, MICROSENS closes a technical gap and offers a building automation solution without interface problems which is completely networked over IP.</w:t>
      </w:r>
    </w:p>
    <w:p w14:paraId="5D9EA670" w14:textId="4E9A40BF" w:rsidR="006A2309" w:rsidRPr="006A2309" w:rsidRDefault="006A2309">
      <w:pPr>
        <w:spacing w:after="160" w:line="259" w:lineRule="auto"/>
        <w:rPr>
          <w:rFonts w:ascii="Verdana" w:hAnsi="Verdana" w:cs="Helvetica"/>
          <w:b/>
        </w:rPr>
      </w:pPr>
      <w:r>
        <w:rPr>
          <w:rFonts w:ascii="Verdana" w:hAnsi="Verdana"/>
          <w:b/>
        </w:rPr>
        <w:t>Making Existing Technology IP-capable</w:t>
      </w:r>
    </w:p>
    <w:p w14:paraId="23BAD846" w14:textId="712C1EFF" w:rsidR="000B2CF6" w:rsidRDefault="008C6B95">
      <w:pPr>
        <w:spacing w:after="160" w:line="259" w:lineRule="auto"/>
        <w:rPr>
          <w:rFonts w:ascii="Verdana" w:hAnsi="Verdana" w:cs="Helvetica"/>
        </w:rPr>
      </w:pPr>
      <w:r>
        <w:rPr>
          <w:rFonts w:ascii="Verdana" w:hAnsi="Verdana"/>
        </w:rPr>
        <w:t>Especially, t</w:t>
      </w:r>
      <w:r w:rsidR="000B2CF6">
        <w:rPr>
          <w:rFonts w:ascii="Verdana" w:hAnsi="Verdana"/>
        </w:rPr>
        <w:t xml:space="preserve">he new product addresses the operators of buildings with existing automation infrastructure. If the building is modernised or refurbished, it is meant to allow the migration to the Smart Building concept with as little effort as </w:t>
      </w:r>
      <w:r>
        <w:rPr>
          <w:rFonts w:ascii="Verdana" w:hAnsi="Verdana"/>
        </w:rPr>
        <w:t xml:space="preserve">necessary. The Smart I/O </w:t>
      </w:r>
      <w:r w:rsidR="000B2CF6">
        <w:rPr>
          <w:rFonts w:ascii="Verdana" w:hAnsi="Verdana"/>
        </w:rPr>
        <w:t xml:space="preserve">Controller connects the sensor and actor technology already installed in </w:t>
      </w:r>
      <w:proofErr w:type="gramStart"/>
      <w:r>
        <w:rPr>
          <w:rFonts w:ascii="Verdana" w:hAnsi="Verdana"/>
        </w:rPr>
        <w:t>a</w:t>
      </w:r>
      <w:proofErr w:type="gramEnd"/>
      <w:r w:rsidR="000B2CF6">
        <w:rPr>
          <w:rFonts w:ascii="Verdana" w:hAnsi="Verdana"/>
        </w:rPr>
        <w:t xml:space="preserve"> IP network</w:t>
      </w:r>
      <w:r>
        <w:rPr>
          <w:rFonts w:ascii="Verdana" w:hAnsi="Verdana"/>
        </w:rPr>
        <w:t>ed buildings</w:t>
      </w:r>
      <w:r w:rsidR="000B2CF6">
        <w:rPr>
          <w:rFonts w:ascii="Verdana" w:hAnsi="Verdana"/>
        </w:rPr>
        <w:t xml:space="preserve"> and, thus, permits the integration into the MICROSENS Smart Building solution.</w:t>
      </w:r>
    </w:p>
    <w:p w14:paraId="192F1B53" w14:textId="77B353A7" w:rsidR="00190E65" w:rsidRPr="00190E65" w:rsidRDefault="005476F7" w:rsidP="00190E65">
      <w:pPr>
        <w:spacing w:after="160" w:line="259" w:lineRule="auto"/>
        <w:rPr>
          <w:rFonts w:ascii="Verdana" w:hAnsi="Verdana" w:cs="Helvetica"/>
          <w:b/>
        </w:rPr>
      </w:pPr>
      <w:r>
        <w:rPr>
          <w:rFonts w:ascii="Verdana" w:hAnsi="Verdana"/>
          <w:b/>
        </w:rPr>
        <w:t xml:space="preserve">Smart I/O </w:t>
      </w:r>
      <w:r w:rsidR="00190E65">
        <w:rPr>
          <w:rFonts w:ascii="Verdana" w:hAnsi="Verdana"/>
          <w:b/>
        </w:rPr>
        <w:t xml:space="preserve">Controller </w:t>
      </w:r>
    </w:p>
    <w:p w14:paraId="5CED06EB" w14:textId="4C1F0641" w:rsidR="00190E65" w:rsidRDefault="008C6B95" w:rsidP="00190E65">
      <w:pPr>
        <w:spacing w:after="160" w:line="259" w:lineRule="auto"/>
        <w:rPr>
          <w:rFonts w:ascii="Verdana" w:hAnsi="Verdana" w:cs="Helvetica"/>
        </w:rPr>
      </w:pPr>
      <w:r>
        <w:rPr>
          <w:rFonts w:ascii="Verdana" w:hAnsi="Verdana"/>
        </w:rPr>
        <w:t xml:space="preserve">The MICROSENS Smart I/O </w:t>
      </w:r>
      <w:r w:rsidR="00090B5E">
        <w:rPr>
          <w:rFonts w:ascii="Verdana" w:hAnsi="Verdana"/>
        </w:rPr>
        <w:t xml:space="preserve">Controller serves both to capture sensor signals and to address and control automation actors. It is offered with </w:t>
      </w:r>
      <w:r>
        <w:rPr>
          <w:rFonts w:ascii="Verdana" w:hAnsi="Verdana"/>
        </w:rPr>
        <w:t>input</w:t>
      </w:r>
      <w:r w:rsidR="00090B5E">
        <w:rPr>
          <w:rFonts w:ascii="Verdana" w:hAnsi="Verdana"/>
        </w:rPr>
        <w:t xml:space="preserve"> and </w:t>
      </w:r>
      <w:r>
        <w:rPr>
          <w:rFonts w:ascii="Verdana" w:hAnsi="Verdana"/>
        </w:rPr>
        <w:t>output</w:t>
      </w:r>
      <w:r w:rsidR="00090B5E">
        <w:rPr>
          <w:rFonts w:ascii="Verdana" w:hAnsi="Verdana"/>
        </w:rPr>
        <w:t xml:space="preserve"> ports for digital and analogue signals and closes the gap between analogue devices and IP-based building automation.</w:t>
      </w:r>
    </w:p>
    <w:p w14:paraId="0DED5B47" w14:textId="5B3B025C" w:rsidR="00294303" w:rsidRDefault="005476F7" w:rsidP="00190E65">
      <w:pPr>
        <w:spacing w:after="160" w:line="259" w:lineRule="auto"/>
        <w:rPr>
          <w:rFonts w:ascii="Verdana" w:hAnsi="Verdana" w:cs="Helvetica"/>
        </w:rPr>
      </w:pPr>
      <w:r>
        <w:rPr>
          <w:rFonts w:ascii="Verdana" w:hAnsi="Verdana"/>
        </w:rPr>
        <w:t xml:space="preserve">The Smart I/O </w:t>
      </w:r>
      <w:r w:rsidR="00FE3E45">
        <w:rPr>
          <w:rFonts w:ascii="Verdana" w:hAnsi="Verdana"/>
        </w:rPr>
        <w:t>Controller has 8 inputs (4 analogue / 4 digital) and 4 outputs (2 analogue / 2 digital). Two analogue end devices work as PT100/PT1000-compatible sensor ports. Thanks to PoE+ technology, the Smart I/O</w:t>
      </w:r>
      <w:r>
        <w:rPr>
          <w:rFonts w:ascii="Verdana" w:hAnsi="Verdana"/>
        </w:rPr>
        <w:t xml:space="preserve"> </w:t>
      </w:r>
      <w:bookmarkStart w:id="1" w:name="_GoBack"/>
      <w:bookmarkEnd w:id="1"/>
      <w:r w:rsidR="00FE3E45">
        <w:rPr>
          <w:rFonts w:ascii="Verdana" w:hAnsi="Verdana"/>
        </w:rPr>
        <w:t xml:space="preserve">Controller is directly </w:t>
      </w:r>
      <w:r w:rsidR="008C6B95">
        <w:rPr>
          <w:rFonts w:ascii="Verdana" w:hAnsi="Verdana"/>
        </w:rPr>
        <w:t>powered</w:t>
      </w:r>
      <w:r w:rsidR="00FE3E45">
        <w:rPr>
          <w:rFonts w:ascii="Verdana" w:hAnsi="Verdana"/>
        </w:rPr>
        <w:t xml:space="preserve"> over the network.</w:t>
      </w:r>
    </w:p>
    <w:p w14:paraId="79F32EA5" w14:textId="5D576EC1" w:rsidR="00294303" w:rsidRDefault="00D010F4" w:rsidP="00190E65">
      <w:pPr>
        <w:spacing w:after="160" w:line="259" w:lineRule="auto"/>
        <w:rPr>
          <w:rFonts w:ascii="Verdana" w:hAnsi="Verdana" w:cs="Helvetica"/>
        </w:rPr>
      </w:pPr>
      <w:r>
        <w:rPr>
          <w:rFonts w:ascii="Verdana" w:hAnsi="Verdana"/>
          <w:b/>
        </w:rPr>
        <w:t>MICROSENS Runtime System</w:t>
      </w:r>
    </w:p>
    <w:p w14:paraId="6B030915" w14:textId="68746716" w:rsidR="00090B5E" w:rsidRPr="003F5D23" w:rsidRDefault="00CC7391">
      <w:pPr>
        <w:spacing w:after="160" w:line="259" w:lineRule="auto"/>
        <w:rPr>
          <w:rFonts w:ascii="Verdana" w:hAnsi="Verdana" w:cs="Helvetica"/>
        </w:rPr>
      </w:pPr>
      <w:r>
        <w:rPr>
          <w:rFonts w:ascii="Verdana" w:hAnsi="Verdana"/>
        </w:rPr>
        <w:t>The Smart Director App and the integrated IEC61131-3-conforming SPS runtime system permit</w:t>
      </w:r>
      <w:r w:rsidR="008C6B95">
        <w:rPr>
          <w:rFonts w:ascii="Verdana" w:hAnsi="Verdana"/>
        </w:rPr>
        <w:t>s</w:t>
      </w:r>
      <w:r>
        <w:rPr>
          <w:rFonts w:ascii="Verdana" w:hAnsi="Verdana"/>
        </w:rPr>
        <w:t xml:space="preserve"> the administration of several Smart </w:t>
      </w:r>
      <w:r w:rsidR="008C6B95">
        <w:rPr>
          <w:rFonts w:ascii="Verdana" w:hAnsi="Verdana"/>
        </w:rPr>
        <w:t>I/O</w:t>
      </w:r>
      <w:r w:rsidR="005476F7">
        <w:rPr>
          <w:rFonts w:ascii="Verdana" w:hAnsi="Verdana"/>
        </w:rPr>
        <w:t xml:space="preserve"> </w:t>
      </w:r>
      <w:r w:rsidR="008C6B95">
        <w:rPr>
          <w:rFonts w:ascii="Verdana" w:hAnsi="Verdana"/>
        </w:rPr>
        <w:t xml:space="preserve">Controllers and </w:t>
      </w:r>
      <w:r>
        <w:rPr>
          <w:rFonts w:ascii="Verdana" w:hAnsi="Verdana"/>
        </w:rPr>
        <w:t>end devices connected to them. This is valid both for actors and sensors. Users can operate and configure the connected devices over the Web-based interface of the Smart Director App. Users can program individual functions by means of the microSys development environment conforming to IEC 61131-3.</w:t>
      </w:r>
      <w:r w:rsidR="00090B5E">
        <w:br w:type="page"/>
      </w:r>
    </w:p>
    <w:p w14:paraId="7357FF61" w14:textId="31CCEB1B" w:rsidR="007B427B" w:rsidRPr="00A04E7E" w:rsidRDefault="00090B5E" w:rsidP="00A04E7E">
      <w:pPr>
        <w:spacing w:after="160" w:line="259" w:lineRule="auto"/>
      </w:pPr>
      <w:r>
        <w:rPr>
          <w:rFonts w:ascii="Verdana" w:hAnsi="Verdana" w:cs="Helvetica"/>
          <w:noProof/>
          <w:lang w:val="de-DE" w:eastAsia="de-DE" w:bidi="ar-SA"/>
        </w:rPr>
        <w:lastRenderedPageBreak/>
        <mc:AlternateContent>
          <mc:Choice Requires="wps">
            <w:drawing>
              <wp:anchor distT="45720" distB="45720" distL="114300" distR="114300" simplePos="0" relativeHeight="251659264" behindDoc="0" locked="0" layoutInCell="1" allowOverlap="1" wp14:anchorId="3ADF464B" wp14:editId="23A17535">
                <wp:simplePos x="0" y="0"/>
                <wp:positionH relativeFrom="margin">
                  <wp:posOffset>-5080</wp:posOffset>
                </wp:positionH>
                <wp:positionV relativeFrom="paragraph">
                  <wp:posOffset>0</wp:posOffset>
                </wp:positionV>
                <wp:extent cx="4819650" cy="21336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133600"/>
                        </a:xfrm>
                        <a:prstGeom prst="rect">
                          <a:avLst/>
                        </a:prstGeom>
                        <a:solidFill>
                          <a:schemeClr val="bg1">
                            <a:lumMod val="95000"/>
                          </a:schemeClr>
                        </a:solidFill>
                        <a:ln w="9525">
                          <a:noFill/>
                          <a:miter lim="800000"/>
                          <a:headEnd/>
                          <a:tailEnd/>
                        </a:ln>
                      </wps:spPr>
                      <wps:txbx>
                        <w:txbxContent>
                          <w:p w14:paraId="59228527" w14:textId="0DBEF21C" w:rsidR="00090B5E" w:rsidRPr="00A04E7E" w:rsidRDefault="00090B5E" w:rsidP="00090B5E">
                            <w:pPr>
                              <w:spacing w:after="160" w:line="259" w:lineRule="auto"/>
                              <w:rPr>
                                <w:rFonts w:ascii="Verdana" w:hAnsi="Verdana" w:cs="Helvetica"/>
                                <w:b/>
                              </w:rPr>
                            </w:pPr>
                            <w:r>
                              <w:rPr>
                                <w:rFonts w:ascii="Verdana" w:hAnsi="Verdana"/>
                                <w:b/>
                              </w:rPr>
                              <w:t>Light + Building 2018</w:t>
                            </w:r>
                          </w:p>
                          <w:p w14:paraId="09ACCD63" w14:textId="7203EA38" w:rsidR="00090B5E" w:rsidRPr="00090B5E" w:rsidRDefault="00090B5E" w:rsidP="00090B5E">
                            <w:pPr>
                              <w:spacing w:after="160" w:line="259" w:lineRule="auto"/>
                              <w:jc w:val="both"/>
                              <w:rPr>
                                <w:rFonts w:ascii="Verdana" w:hAnsi="Verdana" w:cs="Helvetica"/>
                              </w:rPr>
                            </w:pPr>
                            <w:r>
                              <w:rPr>
                                <w:rFonts w:ascii="Verdana" w:hAnsi="Verdana"/>
                              </w:rPr>
                              <w:t>At the Light + Building 2018, the euromicron subsidiary MICROSENS presents its IP-based concept Smart Building. With this concept, the company transfers its 25-year experience in networking technology to building automation. Whether data or lighting, audio-streaming or facility technol</w:t>
                            </w:r>
                            <w:r w:rsidR="008C6B95">
                              <w:rPr>
                                <w:rFonts w:ascii="Verdana" w:hAnsi="Verdana"/>
                              </w:rPr>
                              <w:t xml:space="preserve">ogy - everything that has an IP-address can be controlled </w:t>
                            </w:r>
                            <w:r>
                              <w:rPr>
                                <w:rFonts w:ascii="Verdana" w:hAnsi="Verdana"/>
                              </w:rPr>
                              <w:t xml:space="preserve">over the IT network. At its booth, MICROSENS sets up a walk-in office installation to demonstrate the application example "Smart Office". In addition to the innovative illumination concept "Smart Lighting", a comprehensive portfolio of </w:t>
                            </w:r>
                            <w:r w:rsidR="008C6B95">
                              <w:rPr>
                                <w:rFonts w:ascii="Verdana" w:hAnsi="Verdana"/>
                              </w:rPr>
                              <w:t>business unit “N</w:t>
                            </w:r>
                            <w:r>
                              <w:rPr>
                                <w:rFonts w:ascii="Verdana" w:hAnsi="Verdana"/>
                              </w:rPr>
                              <w:t xml:space="preserve">etwork </w:t>
                            </w:r>
                            <w:r w:rsidR="008C6B95">
                              <w:rPr>
                                <w:rFonts w:ascii="Verdana" w:hAnsi="Verdana"/>
                              </w:rPr>
                              <w:t>C</w:t>
                            </w:r>
                            <w:r>
                              <w:rPr>
                                <w:rFonts w:ascii="Verdana" w:hAnsi="Verdana"/>
                              </w:rPr>
                              <w:t>omponents</w:t>
                            </w:r>
                            <w:r w:rsidR="008C6B95">
                              <w:rPr>
                                <w:rFonts w:ascii="Verdana" w:hAnsi="Verdana"/>
                              </w:rPr>
                              <w:t>”</w:t>
                            </w:r>
                            <w:r>
                              <w:rPr>
                                <w:rFonts w:ascii="Verdana" w:hAnsi="Verdana"/>
                              </w:rPr>
                              <w:t xml:space="preserve"> will be presented.</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F464B" id="_x0000_t202" coordsize="21600,21600" o:spt="202" path="m,l,21600r21600,l21600,xe">
                <v:stroke joinstyle="miter"/>
                <v:path gradientshapeok="t" o:connecttype="rect"/>
              </v:shapetype>
              <v:shape id="Textfeld 2" o:spid="_x0000_s1026" type="#_x0000_t202" style="position:absolute;margin-left:-.4pt;margin-top:0;width:379.5pt;height:1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" fillcolor="#f2f2f2 [3052]" stroked="f">
                <v:textbox>
                  <w:txbxContent>
                    <w:p w14:paraId="59228527" w14:textId="0DBEF21C" w:rsidR="00090B5E" w:rsidRPr="00A04E7E" w:rsidRDefault="00090B5E" w:rsidP="00090B5E">
                      <w:pPr>
                        <w:spacing w:after="160" w:line="259" w:lineRule="auto"/>
                        <w:rPr>
                          <w:rFonts w:ascii="Verdana" w:hAnsi="Verdana" w:cs="Helvetica"/>
                          <w:b/>
                        </w:rPr>
                      </w:pPr>
                      <w:r>
                        <w:rPr>
                          <w:rFonts w:ascii="Verdana" w:hAnsi="Verdana"/>
                          <w:b/>
                        </w:rPr>
                        <w:t>Light + Building 2018</w:t>
                      </w:r>
                    </w:p>
                    <w:p w14:paraId="09ACCD63" w14:textId="7203EA38" w:rsidR="00090B5E" w:rsidRPr="00090B5E" w:rsidRDefault="00090B5E" w:rsidP="00090B5E">
                      <w:pPr>
                        <w:spacing w:after="160" w:line="259" w:lineRule="auto"/>
                        <w:jc w:val="both"/>
                        <w:rPr>
                          <w:rFonts w:ascii="Verdana" w:hAnsi="Verdana" w:cs="Helvetica"/>
                        </w:rPr>
                      </w:pPr>
                      <w:r>
                        <w:rPr>
                          <w:rFonts w:ascii="Verdana" w:hAnsi="Verdana"/>
                        </w:rPr>
                        <w:t>At the Light + Building 2018, the euromicron subsidiary MICROSENS presents its IP-based concept Smart Building. With this concept, the company transfers its 25-year experience in networking technology to building automation. Whether data or lighting, audio-streaming or facility technol</w:t>
                      </w:r>
                      <w:r w:rsidR="008C6B95">
                        <w:rPr>
                          <w:rFonts w:ascii="Verdana" w:hAnsi="Verdana"/>
                        </w:rPr>
                        <w:t xml:space="preserve">ogy - everything that has an IP-address can be controlled </w:t>
                      </w:r>
                      <w:r>
                        <w:rPr>
                          <w:rFonts w:ascii="Verdana" w:hAnsi="Verdana"/>
                        </w:rPr>
                        <w:t xml:space="preserve">over the IT network. At its booth, MICROSENS sets up a walk-in office installation to demonstrate the application example "Smart Office". In addition to the innovative illumination concept "Smart Lighting", a comprehensive portfolio of </w:t>
                      </w:r>
                      <w:r w:rsidR="008C6B95">
                        <w:rPr>
                          <w:rFonts w:ascii="Verdana" w:hAnsi="Verdana"/>
                        </w:rPr>
                        <w:t xml:space="preserve">business unit </w:t>
                      </w:r>
                      <w:bookmarkStart w:id="2" w:name="_GoBack"/>
                      <w:bookmarkEnd w:id="2"/>
                      <w:r w:rsidR="008C6B95">
                        <w:rPr>
                          <w:rFonts w:ascii="Verdana" w:hAnsi="Verdana"/>
                        </w:rPr>
                        <w:t>“N</w:t>
                      </w:r>
                      <w:r>
                        <w:rPr>
                          <w:rFonts w:ascii="Verdana" w:hAnsi="Verdana"/>
                        </w:rPr>
                        <w:t xml:space="preserve">etwork </w:t>
                      </w:r>
                      <w:r w:rsidR="008C6B95">
                        <w:rPr>
                          <w:rFonts w:ascii="Verdana" w:hAnsi="Verdana"/>
                        </w:rPr>
                        <w:t>C</w:t>
                      </w:r>
                      <w:r>
                        <w:rPr>
                          <w:rFonts w:ascii="Verdana" w:hAnsi="Verdana"/>
                        </w:rPr>
                        <w:t>omponents</w:t>
                      </w:r>
                      <w:r w:rsidR="008C6B95">
                        <w:rPr>
                          <w:rFonts w:ascii="Verdana" w:hAnsi="Verdana"/>
                        </w:rPr>
                        <w:t>”</w:t>
                      </w:r>
                      <w:r>
                        <w:rPr>
                          <w:rFonts w:ascii="Verdana" w:hAnsi="Verdana"/>
                        </w:rPr>
                        <w:t xml:space="preserve"> will be presented.</w:t>
                      </w:r>
                      <w:r>
                        <w:t xml:space="preserve"> </w:t>
                      </w:r>
                    </w:p>
                  </w:txbxContent>
                </v:textbox>
                <w10:wrap type="square" anchorx="margin"/>
              </v:shape>
            </w:pict>
          </mc:Fallback>
        </mc:AlternateContent>
      </w:r>
      <w:r>
        <w:rPr>
          <w:rFonts w:ascii="Verdana" w:hAnsi="Verdana"/>
          <w:b/>
        </w:rPr>
        <w:t>MICROSENS present themselves at the Light + Building 2018 in hall 9.1 at booth E31.</w:t>
      </w:r>
    </w:p>
    <w:p w14:paraId="2960D87B" w14:textId="446C3529" w:rsidR="009843EC" w:rsidRPr="00A5499E" w:rsidRDefault="00813937" w:rsidP="002A1DEB">
      <w:pPr>
        <w:spacing w:after="160" w:line="259" w:lineRule="auto"/>
        <w:rPr>
          <w:rStyle w:val="Hyperlink"/>
          <w:rFonts w:ascii="Verdana" w:hAnsi="Verdana" w:cs="Helvetica"/>
          <w:color w:val="auto"/>
          <w:u w:val="none"/>
        </w:rPr>
      </w:pPr>
      <w:r>
        <w:rPr>
          <w:rFonts w:ascii="Verdana" w:hAnsi="Verdana"/>
        </w:rPr>
        <w:t xml:space="preserve">For further information, please visit our Website at </w:t>
      </w:r>
      <w:hyperlink r:id="rId9">
        <w:r>
          <w:rPr>
            <w:rStyle w:val="Hyperlink"/>
            <w:rFonts w:ascii="Verdana" w:hAnsi="Verdana"/>
          </w:rPr>
          <w:t>www.microsens.com</w:t>
        </w:r>
      </w:hyperlink>
    </w:p>
    <w:p w14:paraId="0453E006" w14:textId="77777777" w:rsidR="00614C07" w:rsidRDefault="00614C07" w:rsidP="009D4B68">
      <w:pPr>
        <w:rPr>
          <w:rStyle w:val="Hyperlink"/>
          <w:rFonts w:ascii="Verdana" w:hAnsi="Verdana" w:cs="Helvetica"/>
        </w:rPr>
      </w:pPr>
    </w:p>
    <w:p w14:paraId="590B9315" w14:textId="77777777" w:rsidR="007F7E3E" w:rsidRDefault="007F7E3E" w:rsidP="007F7E3E">
      <w:pPr>
        <w:rPr>
          <w:rFonts w:ascii="Helvetica" w:hAnsi="Helvetica" w:cs="Helvetica"/>
          <w:b/>
          <w:bCs/>
          <w:sz w:val="18"/>
          <w:szCs w:val="18"/>
        </w:rPr>
      </w:pPr>
      <w:r>
        <w:rPr>
          <w:rFonts w:ascii="Helvetica" w:hAnsi="Helvetica"/>
          <w:b/>
          <w:sz w:val="18"/>
        </w:rPr>
        <w:t>About MICROSENS</w:t>
      </w:r>
    </w:p>
    <w:p w14:paraId="2C1674DB" w14:textId="77777777" w:rsidR="007F7E3E" w:rsidRPr="00B13F71" w:rsidRDefault="007F7E3E" w:rsidP="007F7E3E">
      <w:pPr>
        <w:pStyle w:val="Normal11pt"/>
        <w:spacing w:line="240" w:lineRule="auto"/>
        <w:rPr>
          <w:rFonts w:ascii="Helvetica" w:hAnsi="Helvetica" w:cs="Helvetica"/>
          <w:sz w:val="18"/>
          <w:szCs w:val="18"/>
        </w:rPr>
      </w:pPr>
      <w:r>
        <w:rPr>
          <w:rFonts w:ascii="Helvetica" w:hAnsi="Helvetica"/>
          <w:sz w:val="18"/>
        </w:rPr>
        <w:t>Transmitting information via fiber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 Moreover, the companies affiliated in the euromicron group develop strategic applications and technologies for digitalized buildings, Industry 4.0 and critical infrastructures.</w:t>
      </w:r>
    </w:p>
    <w:p w14:paraId="748DC26F" w14:textId="77777777" w:rsidR="007F7E3E" w:rsidRPr="00B13F71" w:rsidRDefault="007F7E3E" w:rsidP="007F7E3E">
      <w:pPr>
        <w:pStyle w:val="Normal11pt"/>
        <w:spacing w:line="240" w:lineRule="auto"/>
        <w:jc w:val="left"/>
        <w:rPr>
          <w:rFonts w:ascii="Helvetica" w:hAnsi="Helvetica" w:cs="Helvetica"/>
          <w:b/>
          <w:sz w:val="18"/>
          <w:szCs w:val="18"/>
        </w:rPr>
      </w:pPr>
    </w:p>
    <w:p w14:paraId="7D690419" w14:textId="77777777" w:rsidR="007F7E3E" w:rsidRPr="00B13F71" w:rsidRDefault="007F7E3E" w:rsidP="007F7E3E">
      <w:pPr>
        <w:pStyle w:val="Normal11pt"/>
        <w:spacing w:line="240" w:lineRule="auto"/>
        <w:jc w:val="left"/>
        <w:rPr>
          <w:rFonts w:ascii="Helvetica" w:hAnsi="Helvetica" w:cs="Helvetica"/>
          <w:b/>
          <w:sz w:val="18"/>
          <w:szCs w:val="18"/>
        </w:rPr>
      </w:pPr>
    </w:p>
    <w:p w14:paraId="40CF22F3" w14:textId="77777777" w:rsidR="007F7E3E" w:rsidRPr="00B13F71" w:rsidRDefault="007F7E3E" w:rsidP="007F7E3E">
      <w:pPr>
        <w:rPr>
          <w:rFonts w:ascii="Helvetica" w:hAnsi="Helvetica" w:cs="Helvetica"/>
          <w:b/>
          <w:sz w:val="18"/>
          <w:szCs w:val="18"/>
        </w:rPr>
      </w:pPr>
      <w:r>
        <w:rPr>
          <w:rFonts w:ascii="Helvetica" w:hAnsi="Helvetica"/>
          <w:b/>
          <w:sz w:val="18"/>
        </w:rPr>
        <w:t>About euromicron:</w:t>
      </w:r>
    </w:p>
    <w:p w14:paraId="657CA575" w14:textId="3146EA06" w:rsidR="007F7E3E" w:rsidRPr="004430C1" w:rsidRDefault="007F7E3E" w:rsidP="007F7E3E">
      <w:pPr>
        <w:jc w:val="both"/>
        <w:rPr>
          <w:rFonts w:ascii="Helvetica" w:hAnsi="Helvetica" w:cs="Helvetica"/>
          <w:sz w:val="18"/>
          <w:szCs w:val="18"/>
        </w:rPr>
      </w:pPr>
      <w:r>
        <w:rPr>
          <w:rFonts w:ascii="Helvetica" w:hAnsi="Helvetica"/>
          <w:sz w:val="18"/>
        </w:rPr>
        <w:t>As a company group, euromicron AG (www.euromicron.de) combines medium-scale high-tech companies from the sectors of digitalized buildings, Industry 4.0 and critical infrastructure.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32 company sites. The euromicron group includes 17 subsidiaries in total, among them the brands Elabo, LWL-Sachsenkabel, MICROSENS, and telent.</w:t>
      </w:r>
    </w:p>
    <w:p w14:paraId="478B40A0" w14:textId="7C801752" w:rsidR="007252A5" w:rsidRPr="00E84E00" w:rsidRDefault="007252A5" w:rsidP="007F7E3E">
      <w:pPr>
        <w:rPr>
          <w:rFonts w:ascii="Verdana" w:hAnsi="Verdana" w:cs="Helvetica"/>
          <w:sz w:val="18"/>
          <w:szCs w:val="18"/>
        </w:rPr>
      </w:pPr>
    </w:p>
    <w:sectPr w:rsidR="007252A5" w:rsidRPr="00E84E00"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319A1" w14:textId="77777777" w:rsidR="008C375F" w:rsidRDefault="008C375F">
      <w:r>
        <w:separator/>
      </w:r>
    </w:p>
  </w:endnote>
  <w:endnote w:type="continuationSeparator" w:id="0">
    <w:p w14:paraId="67060AC7" w14:textId="77777777" w:rsidR="008C375F" w:rsidRDefault="008C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altName w:val="Century Gothic"/>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8D37F" w14:textId="77777777" w:rsidR="008C375F" w:rsidRDefault="008C375F">
      <w:r>
        <w:separator/>
      </w:r>
    </w:p>
  </w:footnote>
  <w:footnote w:type="continuationSeparator" w:id="0">
    <w:p w14:paraId="779A4172" w14:textId="77777777" w:rsidR="008C375F" w:rsidRDefault="008C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lang w:val="de-DE" w:eastAsia="de-DE" w:bidi="ar-SA"/>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2383C"/>
    <w:rsid w:val="00041F47"/>
    <w:rsid w:val="000511CA"/>
    <w:rsid w:val="0006672C"/>
    <w:rsid w:val="00090B5E"/>
    <w:rsid w:val="000964B8"/>
    <w:rsid w:val="000979F7"/>
    <w:rsid w:val="000A514D"/>
    <w:rsid w:val="000B2CF6"/>
    <w:rsid w:val="000C3E3B"/>
    <w:rsid w:val="000C535A"/>
    <w:rsid w:val="000D0301"/>
    <w:rsid w:val="000D1371"/>
    <w:rsid w:val="000D5D5D"/>
    <w:rsid w:val="000D7CE5"/>
    <w:rsid w:val="000F335D"/>
    <w:rsid w:val="00101487"/>
    <w:rsid w:val="00124B5C"/>
    <w:rsid w:val="001262C7"/>
    <w:rsid w:val="00127A9C"/>
    <w:rsid w:val="00135C17"/>
    <w:rsid w:val="00141338"/>
    <w:rsid w:val="00144EE6"/>
    <w:rsid w:val="00147663"/>
    <w:rsid w:val="00161E4D"/>
    <w:rsid w:val="00164D13"/>
    <w:rsid w:val="00190E65"/>
    <w:rsid w:val="00197D9F"/>
    <w:rsid w:val="001C1B96"/>
    <w:rsid w:val="001D4404"/>
    <w:rsid w:val="001E78A6"/>
    <w:rsid w:val="00205448"/>
    <w:rsid w:val="00206512"/>
    <w:rsid w:val="00206F18"/>
    <w:rsid w:val="0022187A"/>
    <w:rsid w:val="00222AEA"/>
    <w:rsid w:val="00222FA0"/>
    <w:rsid w:val="00231872"/>
    <w:rsid w:val="00233BCB"/>
    <w:rsid w:val="00235418"/>
    <w:rsid w:val="00250B01"/>
    <w:rsid w:val="00264A37"/>
    <w:rsid w:val="002651EA"/>
    <w:rsid w:val="00280FEF"/>
    <w:rsid w:val="002865DA"/>
    <w:rsid w:val="00294303"/>
    <w:rsid w:val="00295D1E"/>
    <w:rsid w:val="002A15B6"/>
    <w:rsid w:val="002A1DEB"/>
    <w:rsid w:val="002A4B70"/>
    <w:rsid w:val="002B1A87"/>
    <w:rsid w:val="002C19A9"/>
    <w:rsid w:val="002C4134"/>
    <w:rsid w:val="002D2C22"/>
    <w:rsid w:val="002D4C51"/>
    <w:rsid w:val="002D56EF"/>
    <w:rsid w:val="002D7756"/>
    <w:rsid w:val="002E0162"/>
    <w:rsid w:val="003132EC"/>
    <w:rsid w:val="00314A18"/>
    <w:rsid w:val="0032156D"/>
    <w:rsid w:val="00336097"/>
    <w:rsid w:val="00350F19"/>
    <w:rsid w:val="00356AC7"/>
    <w:rsid w:val="00362AF4"/>
    <w:rsid w:val="0036483D"/>
    <w:rsid w:val="0037434A"/>
    <w:rsid w:val="00375009"/>
    <w:rsid w:val="00385255"/>
    <w:rsid w:val="0038535D"/>
    <w:rsid w:val="003918EC"/>
    <w:rsid w:val="00391BD6"/>
    <w:rsid w:val="003A1BC0"/>
    <w:rsid w:val="003A708B"/>
    <w:rsid w:val="003B0E25"/>
    <w:rsid w:val="003E1DE4"/>
    <w:rsid w:val="003E5D1C"/>
    <w:rsid w:val="003F2BD3"/>
    <w:rsid w:val="003F5D23"/>
    <w:rsid w:val="004006A7"/>
    <w:rsid w:val="00400996"/>
    <w:rsid w:val="0040569B"/>
    <w:rsid w:val="00421D4A"/>
    <w:rsid w:val="00423D1D"/>
    <w:rsid w:val="004367AB"/>
    <w:rsid w:val="00436AC7"/>
    <w:rsid w:val="004377D0"/>
    <w:rsid w:val="00442247"/>
    <w:rsid w:val="004430C1"/>
    <w:rsid w:val="004464FB"/>
    <w:rsid w:val="00456144"/>
    <w:rsid w:val="00462C0B"/>
    <w:rsid w:val="004645E9"/>
    <w:rsid w:val="00470852"/>
    <w:rsid w:val="00472710"/>
    <w:rsid w:val="00484EC0"/>
    <w:rsid w:val="00493245"/>
    <w:rsid w:val="004A4A21"/>
    <w:rsid w:val="004B72CF"/>
    <w:rsid w:val="004C4638"/>
    <w:rsid w:val="004C5F3C"/>
    <w:rsid w:val="004D7F3C"/>
    <w:rsid w:val="004E01E0"/>
    <w:rsid w:val="004E45C4"/>
    <w:rsid w:val="004E564C"/>
    <w:rsid w:val="004E7F4A"/>
    <w:rsid w:val="0051347E"/>
    <w:rsid w:val="00530AFB"/>
    <w:rsid w:val="005476F7"/>
    <w:rsid w:val="005572C0"/>
    <w:rsid w:val="005645B6"/>
    <w:rsid w:val="005700B5"/>
    <w:rsid w:val="00570EC6"/>
    <w:rsid w:val="0057106E"/>
    <w:rsid w:val="005B5998"/>
    <w:rsid w:val="005D3353"/>
    <w:rsid w:val="005D4BC5"/>
    <w:rsid w:val="005D4CD2"/>
    <w:rsid w:val="005D572F"/>
    <w:rsid w:val="005F6777"/>
    <w:rsid w:val="006018DA"/>
    <w:rsid w:val="0060688B"/>
    <w:rsid w:val="00614C07"/>
    <w:rsid w:val="00616F67"/>
    <w:rsid w:val="00634638"/>
    <w:rsid w:val="00640616"/>
    <w:rsid w:val="00652522"/>
    <w:rsid w:val="00663006"/>
    <w:rsid w:val="006749E7"/>
    <w:rsid w:val="00692377"/>
    <w:rsid w:val="006A2309"/>
    <w:rsid w:val="006A254A"/>
    <w:rsid w:val="006A34E9"/>
    <w:rsid w:val="006B4D94"/>
    <w:rsid w:val="006C43EE"/>
    <w:rsid w:val="006C55C1"/>
    <w:rsid w:val="006D23B9"/>
    <w:rsid w:val="006D243E"/>
    <w:rsid w:val="006D7B83"/>
    <w:rsid w:val="006E08ED"/>
    <w:rsid w:val="006E28CA"/>
    <w:rsid w:val="00707338"/>
    <w:rsid w:val="00714B63"/>
    <w:rsid w:val="007218CD"/>
    <w:rsid w:val="00724F16"/>
    <w:rsid w:val="007252A5"/>
    <w:rsid w:val="00726C13"/>
    <w:rsid w:val="00733685"/>
    <w:rsid w:val="007374F3"/>
    <w:rsid w:val="0074399C"/>
    <w:rsid w:val="007624D7"/>
    <w:rsid w:val="007A19CB"/>
    <w:rsid w:val="007A2831"/>
    <w:rsid w:val="007B427B"/>
    <w:rsid w:val="007C0CA4"/>
    <w:rsid w:val="007C6EAE"/>
    <w:rsid w:val="007D0426"/>
    <w:rsid w:val="007D2FF9"/>
    <w:rsid w:val="007D3939"/>
    <w:rsid w:val="007E0E09"/>
    <w:rsid w:val="007E2614"/>
    <w:rsid w:val="007E2A01"/>
    <w:rsid w:val="007E3265"/>
    <w:rsid w:val="007E4BED"/>
    <w:rsid w:val="007F03D3"/>
    <w:rsid w:val="007F7E3E"/>
    <w:rsid w:val="00810B07"/>
    <w:rsid w:val="00813937"/>
    <w:rsid w:val="0082348F"/>
    <w:rsid w:val="008303FD"/>
    <w:rsid w:val="00830567"/>
    <w:rsid w:val="00833FB5"/>
    <w:rsid w:val="00860F02"/>
    <w:rsid w:val="00864D0F"/>
    <w:rsid w:val="00865A27"/>
    <w:rsid w:val="008921FF"/>
    <w:rsid w:val="00894084"/>
    <w:rsid w:val="008A4BB3"/>
    <w:rsid w:val="008A5EC6"/>
    <w:rsid w:val="008B5754"/>
    <w:rsid w:val="008C34C8"/>
    <w:rsid w:val="008C375F"/>
    <w:rsid w:val="008C6B95"/>
    <w:rsid w:val="008D7318"/>
    <w:rsid w:val="008E6DF5"/>
    <w:rsid w:val="00900D7D"/>
    <w:rsid w:val="00907A01"/>
    <w:rsid w:val="009202D1"/>
    <w:rsid w:val="009213A0"/>
    <w:rsid w:val="00921C6E"/>
    <w:rsid w:val="00924186"/>
    <w:rsid w:val="009333A5"/>
    <w:rsid w:val="009362A0"/>
    <w:rsid w:val="009371EE"/>
    <w:rsid w:val="0094070D"/>
    <w:rsid w:val="00946BD3"/>
    <w:rsid w:val="00952FE4"/>
    <w:rsid w:val="00963949"/>
    <w:rsid w:val="00965F5D"/>
    <w:rsid w:val="00977C2B"/>
    <w:rsid w:val="009843EC"/>
    <w:rsid w:val="009A3295"/>
    <w:rsid w:val="009B3089"/>
    <w:rsid w:val="009D2FE9"/>
    <w:rsid w:val="009D4B68"/>
    <w:rsid w:val="009E19A1"/>
    <w:rsid w:val="009E7A28"/>
    <w:rsid w:val="009F41F5"/>
    <w:rsid w:val="00A04E7E"/>
    <w:rsid w:val="00A1030F"/>
    <w:rsid w:val="00A104C0"/>
    <w:rsid w:val="00A1057D"/>
    <w:rsid w:val="00A20E09"/>
    <w:rsid w:val="00A32F31"/>
    <w:rsid w:val="00A33C12"/>
    <w:rsid w:val="00A4168D"/>
    <w:rsid w:val="00A4616B"/>
    <w:rsid w:val="00A4621D"/>
    <w:rsid w:val="00A5499E"/>
    <w:rsid w:val="00A60E35"/>
    <w:rsid w:val="00A630D4"/>
    <w:rsid w:val="00A64A68"/>
    <w:rsid w:val="00A748D7"/>
    <w:rsid w:val="00A7601D"/>
    <w:rsid w:val="00A80F19"/>
    <w:rsid w:val="00A813B0"/>
    <w:rsid w:val="00A964BA"/>
    <w:rsid w:val="00AA60F7"/>
    <w:rsid w:val="00AA6729"/>
    <w:rsid w:val="00AD280F"/>
    <w:rsid w:val="00AD3720"/>
    <w:rsid w:val="00AE4E2D"/>
    <w:rsid w:val="00AE5DFA"/>
    <w:rsid w:val="00AE6559"/>
    <w:rsid w:val="00AE7FD2"/>
    <w:rsid w:val="00AF1B5D"/>
    <w:rsid w:val="00B14F40"/>
    <w:rsid w:val="00B26ED3"/>
    <w:rsid w:val="00B400E9"/>
    <w:rsid w:val="00B45C47"/>
    <w:rsid w:val="00B46BD8"/>
    <w:rsid w:val="00B63000"/>
    <w:rsid w:val="00B7277D"/>
    <w:rsid w:val="00B9037B"/>
    <w:rsid w:val="00B93976"/>
    <w:rsid w:val="00BB77C6"/>
    <w:rsid w:val="00BC1E19"/>
    <w:rsid w:val="00BC563F"/>
    <w:rsid w:val="00BC5863"/>
    <w:rsid w:val="00BD7071"/>
    <w:rsid w:val="00BE3ABA"/>
    <w:rsid w:val="00BE556C"/>
    <w:rsid w:val="00BF08A8"/>
    <w:rsid w:val="00BF2B8D"/>
    <w:rsid w:val="00C07218"/>
    <w:rsid w:val="00C11B1B"/>
    <w:rsid w:val="00C13589"/>
    <w:rsid w:val="00C1609A"/>
    <w:rsid w:val="00C164D0"/>
    <w:rsid w:val="00C375C7"/>
    <w:rsid w:val="00C428B6"/>
    <w:rsid w:val="00C621E1"/>
    <w:rsid w:val="00C64A55"/>
    <w:rsid w:val="00C71DDA"/>
    <w:rsid w:val="00C74069"/>
    <w:rsid w:val="00C96A09"/>
    <w:rsid w:val="00CB0044"/>
    <w:rsid w:val="00CC7391"/>
    <w:rsid w:val="00CD634A"/>
    <w:rsid w:val="00CF3DDE"/>
    <w:rsid w:val="00D010F4"/>
    <w:rsid w:val="00D11E32"/>
    <w:rsid w:val="00D13B4D"/>
    <w:rsid w:val="00D14504"/>
    <w:rsid w:val="00D34156"/>
    <w:rsid w:val="00D34275"/>
    <w:rsid w:val="00D43831"/>
    <w:rsid w:val="00D62A5F"/>
    <w:rsid w:val="00D63FEB"/>
    <w:rsid w:val="00D706C5"/>
    <w:rsid w:val="00D70836"/>
    <w:rsid w:val="00D70927"/>
    <w:rsid w:val="00D730C3"/>
    <w:rsid w:val="00D76655"/>
    <w:rsid w:val="00D85DAB"/>
    <w:rsid w:val="00DA26D4"/>
    <w:rsid w:val="00DB05E6"/>
    <w:rsid w:val="00DC3E77"/>
    <w:rsid w:val="00DC41CD"/>
    <w:rsid w:val="00DC5AFC"/>
    <w:rsid w:val="00DD235B"/>
    <w:rsid w:val="00DD3DA9"/>
    <w:rsid w:val="00DD6403"/>
    <w:rsid w:val="00DE15CF"/>
    <w:rsid w:val="00DE6779"/>
    <w:rsid w:val="00DE7E31"/>
    <w:rsid w:val="00DE7ECD"/>
    <w:rsid w:val="00DF6A9D"/>
    <w:rsid w:val="00E00226"/>
    <w:rsid w:val="00E01024"/>
    <w:rsid w:val="00E24768"/>
    <w:rsid w:val="00E24BD0"/>
    <w:rsid w:val="00E30DEF"/>
    <w:rsid w:val="00E36D95"/>
    <w:rsid w:val="00E41326"/>
    <w:rsid w:val="00E60887"/>
    <w:rsid w:val="00E81902"/>
    <w:rsid w:val="00E84E00"/>
    <w:rsid w:val="00E954CA"/>
    <w:rsid w:val="00EA45C4"/>
    <w:rsid w:val="00EC0C12"/>
    <w:rsid w:val="00EC2CA7"/>
    <w:rsid w:val="00ED0D11"/>
    <w:rsid w:val="00ED64B0"/>
    <w:rsid w:val="00EE0930"/>
    <w:rsid w:val="00EE3C33"/>
    <w:rsid w:val="00EF1022"/>
    <w:rsid w:val="00EF1D3D"/>
    <w:rsid w:val="00F0685A"/>
    <w:rsid w:val="00F16342"/>
    <w:rsid w:val="00F50C05"/>
    <w:rsid w:val="00F62B78"/>
    <w:rsid w:val="00F6754E"/>
    <w:rsid w:val="00F73875"/>
    <w:rsid w:val="00F81A9D"/>
    <w:rsid w:val="00F91834"/>
    <w:rsid w:val="00FC0E78"/>
    <w:rsid w:val="00FD59A5"/>
    <w:rsid w:val="00FE3E4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en-GB"/>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en-GB"/>
    </w:rPr>
  </w:style>
  <w:style w:type="paragraph" w:customStyle="1" w:styleId="Normal11pt">
    <w:name w:val="Normal + 11 pt"/>
    <w:basedOn w:val="Standard"/>
    <w:rsid w:val="009D4B68"/>
    <w:pPr>
      <w:spacing w:line="360" w:lineRule="auto"/>
      <w:jc w:val="both"/>
    </w:pPr>
    <w:rPr>
      <w:rFonts w:ascii="Arial" w:hAnsi="Arial" w:cs="Arial"/>
      <w:sz w:val="22"/>
      <w:szCs w:val="22"/>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en-GB"/>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en-GB"/>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en-GB"/>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en-GB"/>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en-GB"/>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en-GB"/>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NichtaufgelsteErwhnung2">
    <w:name w:val="Nicht aufgelöste Erwähnung2"/>
    <w:basedOn w:val="Absatz-Standardschriftart"/>
    <w:uiPriority w:val="99"/>
    <w:semiHidden/>
    <w:unhideWhenUsed/>
    <w:rsid w:val="00190E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D5EB-F35B-43CF-884C-D358920C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Kwaterski, Thomas</cp:lastModifiedBy>
  <cp:revision>6</cp:revision>
  <cp:lastPrinted>2018-03-15T16:56:00Z</cp:lastPrinted>
  <dcterms:created xsi:type="dcterms:W3CDTF">2018-03-15T16:51:00Z</dcterms:created>
  <dcterms:modified xsi:type="dcterms:W3CDTF">2018-03-16T15:02:00Z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-1078305322</vt:i4>
  </property>
  <property fmtid="{D5CDD505-2E9C-101B-9397-08002B2CF9AE}" pid="3" name="_NewReviewCycle">
    <vt:lpwstr/>
  </property>
  <property fmtid="{D5CDD505-2E9C-101B-9397-08002B2CF9AE}" pid="4" name="_EmailSubject">
    <vt:lpwstr>Eilige Übersetzung MICROSENS</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7" name="_ReviewingToolsShownOnce">
    <vt:lpwstr/>
  </property>
</Properties>
</file>