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4439B" w14:textId="58C3B578" w:rsidR="00576E96" w:rsidRPr="00DC41CD" w:rsidRDefault="00576E96" w:rsidP="009D4B68">
      <w:pPr>
        <w:rPr>
          <w:rFonts w:ascii="Verdana" w:hAnsi="Verdana" w:cs="Helvetica"/>
          <w:b/>
          <w:iCs/>
          <w:sz w:val="24"/>
          <w:szCs w:val="24"/>
        </w:rPr>
      </w:pPr>
      <w:bookmarkStart w:id="0" w:name="_GoBack"/>
      <w:r>
        <w:rPr>
          <w:rFonts w:ascii="Verdana" w:hAnsi="Verdana"/>
          <w:b/>
          <w:sz w:val="24"/>
        </w:rPr>
        <w:t>Customised Building and Service Automation for the Hotel Industry</w:t>
      </w:r>
    </w:p>
    <w:bookmarkEnd w:id="0"/>
    <w:p w14:paraId="652034F5" w14:textId="77777777" w:rsidR="009D4B68" w:rsidRPr="00E84E00" w:rsidRDefault="009D4B68" w:rsidP="009D4B68">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Verdana" w:hAnsi="Verdana" w:cs="Helvetica"/>
          <w:sz w:val="32"/>
          <w:szCs w:val="32"/>
        </w:rPr>
      </w:pPr>
      <w:r>
        <w:rPr>
          <w:rFonts w:ascii="Verdana" w:hAnsi="Verdana"/>
          <w:sz w:val="32"/>
        </w:rPr>
        <w:t>PRESS RELEASE</w:t>
      </w:r>
    </w:p>
    <w:p w14:paraId="0E57E6E4" w14:textId="77777777" w:rsidR="00E24BD0" w:rsidRPr="00E84E00" w:rsidRDefault="00E24BD0" w:rsidP="009D4B68">
      <w:pPr>
        <w:pStyle w:val="Textkrper2"/>
        <w:framePr w:w="2530" w:h="1437" w:vSpace="0" w:wrap="auto" w:x="9115" w:y="222"/>
        <w:tabs>
          <w:tab w:val="left" w:pos="567"/>
        </w:tabs>
        <w:spacing w:before="0" w:after="0"/>
        <w:rPr>
          <w:rFonts w:ascii="Verdana" w:hAnsi="Verdana" w:cs="Helvetica"/>
          <w:sz w:val="18"/>
          <w:szCs w:val="18"/>
        </w:rPr>
      </w:pPr>
    </w:p>
    <w:p w14:paraId="1F9C8E19" w14:textId="6B5DF39E" w:rsidR="009D4B68" w:rsidRPr="00E84E00" w:rsidRDefault="009D4B68" w:rsidP="009D4B68">
      <w:pPr>
        <w:pStyle w:val="Textkrper2"/>
        <w:framePr w:w="2530" w:h="1437" w:vSpace="0" w:wrap="auto" w:x="9115" w:y="222"/>
        <w:tabs>
          <w:tab w:val="left" w:pos="567"/>
        </w:tabs>
        <w:spacing w:before="0" w:after="0"/>
        <w:rPr>
          <w:rFonts w:ascii="Verdana" w:hAnsi="Verdana" w:cs="Helvetica"/>
          <w:sz w:val="17"/>
          <w:szCs w:val="17"/>
        </w:rPr>
      </w:pPr>
      <w:r>
        <w:rPr>
          <w:rFonts w:ascii="Verdana" w:hAnsi="Verdana"/>
          <w:sz w:val="17"/>
        </w:rPr>
        <w:t>Contact:</w:t>
      </w:r>
    </w:p>
    <w:p w14:paraId="5404088F"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rPr>
      </w:pPr>
      <w:r>
        <w:rPr>
          <w:rFonts w:ascii="Verdana" w:hAnsi="Verdana" w:cs="Helvetica"/>
          <w:sz w:val="17"/>
          <w:szCs w:val="17"/>
        </w:rPr>
        <w:br/>
      </w:r>
      <w:r>
        <w:rPr>
          <w:rFonts w:ascii="Verdana" w:hAnsi="Verdana"/>
          <w:b/>
          <w:sz w:val="17"/>
        </w:rPr>
        <w:t>MICROSENS GmbH &amp; Co.KG</w:t>
      </w:r>
      <w:r>
        <w:rPr>
          <w:rFonts w:ascii="Verdana" w:hAnsi="Verdana"/>
          <w:sz w:val="17"/>
        </w:rPr>
        <w:t xml:space="preserve">                          </w:t>
      </w:r>
      <w:r>
        <w:rPr>
          <w:rFonts w:ascii="Verdana" w:hAnsi="Verdana" w:cs="Helvetica"/>
          <w:sz w:val="17"/>
          <w:szCs w:val="17"/>
        </w:rPr>
        <w:br/>
      </w:r>
      <w:r>
        <w:rPr>
          <w:rFonts w:ascii="Verdana" w:hAnsi="Verdana"/>
          <w:sz w:val="17"/>
        </w:rPr>
        <w:t>Phone +49 (0) 2381/9452-0</w:t>
      </w:r>
    </w:p>
    <w:p w14:paraId="39C9279F"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rPr>
      </w:pPr>
      <w:r>
        <w:rPr>
          <w:rFonts w:ascii="Verdana" w:hAnsi="Verdana"/>
          <w:sz w:val="17"/>
        </w:rPr>
        <w:t>Fax +49 (0) 2381/9452-100</w:t>
      </w:r>
    </w:p>
    <w:p w14:paraId="2E6594FA" w14:textId="77777777" w:rsidR="002F2423" w:rsidRDefault="007327E6"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rPr>
      </w:pPr>
      <w:hyperlink r:id="rId8">
        <w:r w:rsidR="005321FA">
          <w:rPr>
            <w:rStyle w:val="Hyperlink"/>
            <w:rFonts w:ascii="Verdana" w:hAnsi="Verdana"/>
            <w:sz w:val="17"/>
          </w:rPr>
          <w:t>info@microsens.de</w:t>
        </w:r>
      </w:hyperlink>
    </w:p>
    <w:p w14:paraId="1870D472" w14:textId="48B4D2B6" w:rsidR="009D4B68" w:rsidRPr="00E84E00" w:rsidRDefault="002F2423"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b/>
          <w:sz w:val="17"/>
          <w:szCs w:val="17"/>
        </w:rPr>
      </w:pPr>
      <w:r>
        <w:rPr>
          <w:rFonts w:ascii="Verdana" w:hAnsi="Verdana"/>
          <w:sz w:val="17"/>
        </w:rPr>
        <w:t>J</w:t>
      </w:r>
      <w:r>
        <w:rPr>
          <w:rFonts w:ascii="Verdana" w:hAnsi="Verdana"/>
          <w:b/>
          <w:sz w:val="17"/>
        </w:rPr>
        <w:t>essica Theyssen</w:t>
      </w:r>
    </w:p>
    <w:p w14:paraId="3B92E564"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rPr>
      </w:pPr>
      <w:r>
        <w:rPr>
          <w:rFonts w:ascii="Verdana" w:hAnsi="Verdana"/>
          <w:sz w:val="17"/>
        </w:rPr>
        <w:t xml:space="preserve">Marketing Communications Manager </w:t>
      </w:r>
      <w:r>
        <w:rPr>
          <w:rFonts w:ascii="Verdana" w:hAnsi="Verdana" w:cs="Helvetica"/>
          <w:sz w:val="17"/>
          <w:szCs w:val="17"/>
        </w:rPr>
        <w:br/>
      </w:r>
      <w:r>
        <w:rPr>
          <w:rFonts w:ascii="Verdana" w:hAnsi="Verdana"/>
          <w:sz w:val="17"/>
        </w:rPr>
        <w:t>Phone +49 (0) 2381 9452-242</w:t>
      </w:r>
    </w:p>
    <w:bookmarkStart w:id="1" w:name="_Hlk484771010"/>
    <w:p w14:paraId="0D770E37"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rPr>
      </w:pPr>
      <w:r>
        <w:fldChar w:fldCharType="begin"/>
      </w:r>
      <w:r>
        <w:instrText>HYPERLINK "mailto:marketing@microsens.de"</w:instrText>
      </w:r>
      <w:r>
        <w:fldChar w:fldCharType="separate"/>
      </w:r>
      <w:r>
        <w:rPr>
          <w:rStyle w:val="Hyperlink"/>
          <w:rFonts w:ascii="Verdana" w:hAnsi="Verdana"/>
        </w:rPr>
        <w:t>marketing@microsens.de</w:t>
      </w:r>
      <w:r>
        <w:fldChar w:fldCharType="end"/>
      </w:r>
      <w:bookmarkEnd w:id="1"/>
    </w:p>
    <w:p w14:paraId="2B690223"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rPr>
      </w:pPr>
    </w:p>
    <w:p w14:paraId="7683CE5B"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rPr>
      </w:pPr>
    </w:p>
    <w:p w14:paraId="39906A80"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rPr>
      </w:pPr>
    </w:p>
    <w:p w14:paraId="4A2B0C95" w14:textId="77777777" w:rsidR="00F81A9D" w:rsidRPr="00E84E00" w:rsidRDefault="00F81A9D">
      <w:pPr>
        <w:spacing w:after="160" w:line="259" w:lineRule="auto"/>
        <w:rPr>
          <w:rFonts w:ascii="Verdana" w:hAnsi="Verdana" w:cs="Helvetica"/>
          <w:sz w:val="18"/>
        </w:rPr>
      </w:pPr>
    </w:p>
    <w:p w14:paraId="6F563F79" w14:textId="7A2C6A79" w:rsidR="00F81A9D" w:rsidRPr="00DE7ECD" w:rsidRDefault="00541AF0" w:rsidP="007A37A8">
      <w:pPr>
        <w:spacing w:after="160" w:line="259" w:lineRule="auto"/>
        <w:jc w:val="both"/>
        <w:rPr>
          <w:rFonts w:ascii="Verdana" w:hAnsi="Verdana" w:cs="Helvetica"/>
          <w:b/>
          <w:iCs/>
        </w:rPr>
      </w:pPr>
      <w:r>
        <w:rPr>
          <w:rFonts w:ascii="Verdana" w:hAnsi="Verdana"/>
          <w:b/>
        </w:rPr>
        <w:t>Hamm, January 30, 2018 – The euromicron subsidiary MICROSENS now also offers its room automation solutions especially for applications in the hotel industry. The individually extensible Smart Building Solution includes all functions of room automation and can be extended by special hotel services. Hotel services and the building management system are centrally controlled via the IP network.</w:t>
      </w:r>
    </w:p>
    <w:p w14:paraId="597B3BC0" w14:textId="2C401F23" w:rsidR="00D14504" w:rsidRPr="00DE7ECD" w:rsidRDefault="00423D1D" w:rsidP="007A37A8">
      <w:pPr>
        <w:jc w:val="both"/>
        <w:rPr>
          <w:rFonts w:ascii="Verdana" w:hAnsi="Verdana"/>
        </w:rPr>
      </w:pPr>
      <w:r>
        <w:rPr>
          <w:rFonts w:ascii="Verdana" w:hAnsi="Verdana"/>
        </w:rPr>
        <w:t xml:space="preserve">With the launch of the "Smart Building Solutions" business unit, MICROSENS proves that intelligent networking technology will mark the future of building automation. Effective from now, hotel operators also benefit from the technical know-how of the fiber optic pioneer and IT specialist. In the context of the current automation solution for hotels, the additional service and increased convenience for the guest are explicit focal points. </w:t>
      </w:r>
    </w:p>
    <w:p w14:paraId="60B5D4F2" w14:textId="52AC9362" w:rsidR="00DE7ECD" w:rsidRDefault="00DE7ECD" w:rsidP="007A37A8">
      <w:pPr>
        <w:jc w:val="both"/>
      </w:pPr>
    </w:p>
    <w:p w14:paraId="419EE6B3" w14:textId="7AD86451" w:rsidR="00B45C47" w:rsidRPr="00B45C47" w:rsidRDefault="00B45C47" w:rsidP="007A37A8">
      <w:pPr>
        <w:jc w:val="both"/>
        <w:rPr>
          <w:rFonts w:ascii="Verdana" w:hAnsi="Verdana"/>
          <w:b/>
        </w:rPr>
      </w:pPr>
      <w:r>
        <w:rPr>
          <w:rFonts w:ascii="Verdana" w:hAnsi="Verdana"/>
          <w:b/>
        </w:rPr>
        <w:t>Challenge Hotel Automation</w:t>
      </w:r>
    </w:p>
    <w:p w14:paraId="4CAFFCCF" w14:textId="77777777" w:rsidR="00B45C47" w:rsidRPr="00E84E00" w:rsidRDefault="00B45C47" w:rsidP="007A37A8">
      <w:pPr>
        <w:jc w:val="both"/>
      </w:pPr>
    </w:p>
    <w:p w14:paraId="20CCD6EB" w14:textId="4CE80CC0" w:rsidR="007624D7" w:rsidRDefault="00924186" w:rsidP="007A37A8">
      <w:pPr>
        <w:spacing w:after="160" w:line="259" w:lineRule="auto"/>
        <w:jc w:val="both"/>
        <w:rPr>
          <w:rFonts w:ascii="Verdana" w:hAnsi="Verdana" w:cs="Helvetica"/>
          <w:iCs/>
        </w:rPr>
      </w:pPr>
      <w:r>
        <w:rPr>
          <w:rFonts w:ascii="Verdana" w:hAnsi="Verdana"/>
        </w:rPr>
        <w:t xml:space="preserve">In a very dynamic area, such as the hotel industry, the demands made on building and service automation are high: In addition to building automation, entertainment, check-in and check-out, room service, as well as further offers by third-party providers, which may also change during the seasons, have to be integrated and must be called conveniently. Conventional automation systems have not been designed for these requirements, neither are they flexible enough. </w:t>
      </w:r>
    </w:p>
    <w:p w14:paraId="07BC7EE2" w14:textId="5925A7B0" w:rsidR="00B45C47" w:rsidRPr="00E84E00" w:rsidRDefault="00B45C47" w:rsidP="007A37A8">
      <w:pPr>
        <w:spacing w:after="160" w:line="259" w:lineRule="auto"/>
        <w:jc w:val="both"/>
        <w:rPr>
          <w:rFonts w:ascii="Verdana" w:hAnsi="Verdana" w:cs="Helvetica"/>
          <w:b/>
          <w:iCs/>
        </w:rPr>
      </w:pPr>
      <w:r>
        <w:rPr>
          <w:rFonts w:ascii="Verdana" w:hAnsi="Verdana"/>
          <w:b/>
        </w:rPr>
        <w:t>Implementing Complex Service Offers</w:t>
      </w:r>
    </w:p>
    <w:p w14:paraId="655C5674" w14:textId="590E064E" w:rsidR="00B45C47" w:rsidRDefault="00B45C47" w:rsidP="007A37A8">
      <w:pPr>
        <w:spacing w:after="160" w:line="259" w:lineRule="auto"/>
        <w:jc w:val="both"/>
        <w:rPr>
          <w:rFonts w:ascii="Verdana" w:hAnsi="Verdana" w:cs="Helvetica"/>
          <w:iCs/>
        </w:rPr>
      </w:pPr>
      <w:r>
        <w:rPr>
          <w:rFonts w:ascii="Verdana" w:hAnsi="Verdana"/>
        </w:rPr>
        <w:t>No matter whether a skiing, beach or conference hotel is concerned – as different as the demands made on automation technology are, they also are as high. The flexible and intelligent combination of building technology with service automation therefore is the basis for true added value in the hotel processes for the guest and staff. Smart Building Solutions by MICROSENS facilitate the daily business routine for the hotel staff and round off the hotel experience of the guests.</w:t>
      </w:r>
    </w:p>
    <w:p w14:paraId="542198DD" w14:textId="2D667598" w:rsidR="00B45C47" w:rsidRPr="00E84E00" w:rsidRDefault="00B60CBE" w:rsidP="007A37A8">
      <w:pPr>
        <w:spacing w:after="160" w:line="259" w:lineRule="auto"/>
        <w:jc w:val="both"/>
        <w:rPr>
          <w:rFonts w:ascii="Verdana" w:hAnsi="Verdana" w:cs="Helvetica"/>
          <w:iCs/>
        </w:rPr>
      </w:pPr>
      <w:r>
        <w:rPr>
          <w:rFonts w:ascii="Verdana" w:hAnsi="Verdana"/>
        </w:rPr>
        <w:t>Hotel automation by MICROSENS is an example of the perfect interaction between software and sensor system: A presence sensor notifies the room service whether there is someone in the room. The guest can inform the staff whether the room is to be cleaned or not via functions such as "Please do not disturb" or "Please tidy up". In dependence on the fact whether a guest or a member of the service staff enters the room, specific scenarios are activated.</w:t>
      </w:r>
    </w:p>
    <w:p w14:paraId="00872F0F" w14:textId="52F973EC" w:rsidR="005D4BC5" w:rsidRPr="007A37A8" w:rsidRDefault="00B45C47" w:rsidP="007A37A8">
      <w:pPr>
        <w:spacing w:after="160" w:line="259" w:lineRule="auto"/>
        <w:jc w:val="both"/>
        <w:rPr>
          <w:rFonts w:ascii="Verdana" w:hAnsi="Verdana" w:cs="Helvetica"/>
          <w:iCs/>
        </w:rPr>
      </w:pPr>
      <w:r>
        <w:rPr>
          <w:rFonts w:ascii="Verdana" w:hAnsi="Verdana"/>
        </w:rPr>
        <w:t>The access system, heating, air conditioning, shadowing, service, and entertainment – everything is controlled via the same room automation. This way, every function can be operated via your own smartphone or tablet to the full scope.</w:t>
      </w:r>
    </w:p>
    <w:p w14:paraId="45AC5CD9" w14:textId="77777777" w:rsidR="00F87D81" w:rsidRDefault="00F87D81">
      <w:pPr>
        <w:spacing w:after="160" w:line="259" w:lineRule="auto"/>
        <w:rPr>
          <w:rFonts w:ascii="Verdana" w:hAnsi="Verdana"/>
          <w:b/>
        </w:rPr>
      </w:pPr>
      <w:r>
        <w:rPr>
          <w:rFonts w:ascii="Verdana" w:hAnsi="Verdana"/>
          <w:b/>
        </w:rPr>
        <w:br w:type="page"/>
      </w:r>
    </w:p>
    <w:p w14:paraId="122E74DB" w14:textId="0E35EC06" w:rsidR="00B45C47" w:rsidRPr="007A37A8" w:rsidRDefault="00B45C47" w:rsidP="007A37A8">
      <w:pPr>
        <w:spacing w:after="160" w:line="259" w:lineRule="auto"/>
        <w:jc w:val="both"/>
        <w:rPr>
          <w:rFonts w:ascii="Verdana" w:hAnsi="Verdana" w:cs="Helvetica"/>
          <w:iCs/>
        </w:rPr>
      </w:pPr>
      <w:r>
        <w:rPr>
          <w:rFonts w:ascii="Verdana" w:hAnsi="Verdana"/>
          <w:b/>
        </w:rPr>
        <w:lastRenderedPageBreak/>
        <w:t>One Infrastructure for Any Demand</w:t>
      </w:r>
    </w:p>
    <w:p w14:paraId="3F474278" w14:textId="5E5E0A05" w:rsidR="00D34156" w:rsidRPr="007A37A8" w:rsidRDefault="00493245" w:rsidP="007A37A8">
      <w:pPr>
        <w:spacing w:after="160" w:line="259" w:lineRule="auto"/>
        <w:jc w:val="both"/>
        <w:rPr>
          <w:rFonts w:ascii="Verdana" w:hAnsi="Verdana" w:cs="Helvetica"/>
          <w:iCs/>
        </w:rPr>
      </w:pPr>
      <w:r>
        <w:rPr>
          <w:rFonts w:ascii="Verdana" w:hAnsi="Verdana"/>
        </w:rPr>
        <w:t>MICROSENS embeds all functions and services into the IT infrastructure and, thus, offers room automation which can be extended in a flexible manner. This homogeneous approach saves space and minimises the maintenance effort, decreases e.g the fire hazard, and enables the IT to integrate all their functions into the room automation. This means maximum convenience at the customer end, as well as reliability, homogeneousness, and a future-safe concept for the hotel operator.</w:t>
      </w:r>
    </w:p>
    <w:p w14:paraId="520066DC" w14:textId="47F71765" w:rsidR="00D34156" w:rsidRPr="00692377" w:rsidRDefault="008D7318" w:rsidP="007A37A8">
      <w:pPr>
        <w:spacing w:after="160" w:line="259" w:lineRule="auto"/>
        <w:jc w:val="both"/>
        <w:rPr>
          <w:rFonts w:ascii="Verdana" w:hAnsi="Verdana" w:cs="Helvetica"/>
        </w:rPr>
      </w:pPr>
      <w:r>
        <w:rPr>
          <w:rFonts w:ascii="Verdana" w:hAnsi="Verdana"/>
        </w:rPr>
        <w:t>"We offer a room automation solution, which is implemented into the IT world and perfectly fits into your hotel environment," says Nikolaos Zacharias, Director of Business Unit Smart Building Solutions. "With the integration of individual services, we are able to perfectly fulfil the high demands made by the hotel industry."</w:t>
      </w:r>
    </w:p>
    <w:p w14:paraId="6E7A7C84" w14:textId="4E1BD2D6" w:rsidR="00D34156" w:rsidRPr="008D7318" w:rsidRDefault="009202D1" w:rsidP="007A37A8">
      <w:pPr>
        <w:spacing w:after="160" w:line="259" w:lineRule="auto"/>
        <w:jc w:val="both"/>
        <w:rPr>
          <w:rFonts w:ascii="Verdana" w:hAnsi="Verdana" w:cs="Helvetica"/>
          <w:b/>
          <w:iCs/>
        </w:rPr>
      </w:pPr>
      <w:r>
        <w:rPr>
          <w:rFonts w:ascii="Verdana" w:hAnsi="Verdana"/>
          <w:b/>
        </w:rPr>
        <w:t>Customised for Unique Requirements</w:t>
      </w:r>
    </w:p>
    <w:p w14:paraId="35DCFAE5" w14:textId="2EAE0964" w:rsidR="00DE346E" w:rsidRDefault="008D7318" w:rsidP="008338EC">
      <w:pPr>
        <w:spacing w:after="160" w:line="259" w:lineRule="auto"/>
        <w:jc w:val="both"/>
        <w:rPr>
          <w:rFonts w:ascii="Verdana" w:hAnsi="Verdana" w:cs="Helvetica"/>
        </w:rPr>
      </w:pPr>
      <w:r>
        <w:rPr>
          <w:rFonts w:ascii="Verdana" w:hAnsi="Verdana"/>
        </w:rPr>
        <w:t>To pay tribute to the numerous demands made by hotel operators and their guests, MICROSENS has developed a platform with the Smart Building Solutions which makes it possible to implement individual solutions. MICROSENS supports interested persons in the planning of the functional scope of their building and service automation and develops a customised solution on this basis. In addition, visitors can experience hotel automation live at a demo booth in the company headquarters in Hamm in Westphalia, Germany.</w:t>
      </w:r>
    </w:p>
    <w:p w14:paraId="65C2AF39" w14:textId="38ACA04C" w:rsidR="009843EC" w:rsidRPr="00DD3DA9" w:rsidRDefault="00813937" w:rsidP="004E564C">
      <w:pPr>
        <w:spacing w:after="160" w:line="259" w:lineRule="auto"/>
        <w:rPr>
          <w:rStyle w:val="Hyperlink"/>
          <w:rFonts w:ascii="Verdana" w:hAnsi="Verdana" w:cs="Helvetica"/>
          <w:color w:val="auto"/>
          <w:sz w:val="18"/>
          <w:u w:val="none"/>
        </w:rPr>
      </w:pPr>
      <w:r>
        <w:rPr>
          <w:rFonts w:ascii="Verdana" w:hAnsi="Verdana"/>
        </w:rPr>
        <w:t xml:space="preserve">For further information, please visit our Website at </w:t>
      </w:r>
      <w:hyperlink r:id="rId9">
        <w:r>
          <w:rPr>
            <w:rStyle w:val="Hyperlink"/>
            <w:rFonts w:ascii="Verdana" w:hAnsi="Verdana"/>
          </w:rPr>
          <w:t>www.microsens.com</w:t>
        </w:r>
      </w:hyperlink>
    </w:p>
    <w:p w14:paraId="7D7AC262" w14:textId="41AEB0D5" w:rsidR="009D4B68" w:rsidRPr="009E10B9" w:rsidRDefault="003132EC" w:rsidP="009D4B68">
      <w:pPr>
        <w:rPr>
          <w:rFonts w:ascii="Verdana" w:hAnsi="Verdana" w:cs="Helvetica"/>
          <w:b/>
          <w:bCs/>
          <w:sz w:val="17"/>
          <w:szCs w:val="17"/>
        </w:rPr>
      </w:pPr>
      <w:r>
        <w:rPr>
          <w:rFonts w:ascii="Verdana" w:hAnsi="Verdana"/>
          <w:b/>
          <w:sz w:val="17"/>
        </w:rPr>
        <w:t>About MICROSENS</w:t>
      </w:r>
    </w:p>
    <w:p w14:paraId="39E06805" w14:textId="42184687" w:rsidR="002D56EF" w:rsidRPr="009E10B9" w:rsidRDefault="002D56EF" w:rsidP="002D56EF">
      <w:pPr>
        <w:pStyle w:val="Normal11pt"/>
        <w:spacing w:line="240" w:lineRule="auto"/>
        <w:rPr>
          <w:rFonts w:ascii="Verdana" w:hAnsi="Verdana" w:cs="Helvetica"/>
          <w:sz w:val="17"/>
          <w:szCs w:val="17"/>
        </w:rPr>
      </w:pPr>
      <w:r>
        <w:rPr>
          <w:rFonts w:ascii="Verdana" w:hAnsi="Verdana"/>
          <w:sz w:val="17"/>
        </w:rPr>
        <w:t>Transmitting information via fiber optic connections offers numerous benefits. MICROSENS GmbH &amp; Co. KG recognised this very early on. As one of the pioneers, the company has developed and produced high-performance communications and transmission systems in Germany since 1993. Individually matched to the demands of diverse usage areas and embedded in comprehensive concepts for individual sectors. But, above all, close to the customer. Technical challenges from customer projects are incorporated directly into product development. This way, IP-based automation solutions are created for modern buildings, cost-efficient network concepts for the office and workspace, robust and fail-safe solutions for industrial environments, optical transport systems future-oriented wide area networks and efficient coupling of sites and computer centres. Moreover, the companies affiliated in the euromicron group develop strategic applications and technologies for digitalized buildings, Industry 4.0 and critical infrastructures.</w:t>
      </w:r>
    </w:p>
    <w:p w14:paraId="73F8FF34" w14:textId="77777777" w:rsidR="009D4B68" w:rsidRPr="009E10B9" w:rsidRDefault="009D4B68" w:rsidP="009D4B68">
      <w:pPr>
        <w:pStyle w:val="Normal11pt"/>
        <w:spacing w:line="240" w:lineRule="auto"/>
        <w:jc w:val="left"/>
        <w:rPr>
          <w:rFonts w:ascii="Verdana" w:hAnsi="Verdana" w:cs="Helvetica"/>
          <w:b/>
          <w:sz w:val="17"/>
          <w:szCs w:val="17"/>
        </w:rPr>
      </w:pPr>
    </w:p>
    <w:p w14:paraId="2BC57D91" w14:textId="77777777" w:rsidR="009D4B68" w:rsidRPr="009E10B9" w:rsidRDefault="009D4B68" w:rsidP="009D4B68">
      <w:pPr>
        <w:rPr>
          <w:rFonts w:ascii="Verdana" w:hAnsi="Verdana" w:cs="Helvetica"/>
          <w:b/>
          <w:sz w:val="17"/>
          <w:szCs w:val="17"/>
        </w:rPr>
      </w:pPr>
      <w:r>
        <w:rPr>
          <w:rFonts w:ascii="Verdana" w:hAnsi="Verdana"/>
          <w:b/>
          <w:sz w:val="17"/>
        </w:rPr>
        <w:t>About euromicron:</w:t>
      </w:r>
    </w:p>
    <w:p w14:paraId="478B40A0" w14:textId="624321FD" w:rsidR="007252A5" w:rsidRPr="009E10B9" w:rsidRDefault="002D56EF" w:rsidP="004430C1">
      <w:pPr>
        <w:jc w:val="both"/>
        <w:rPr>
          <w:rFonts w:ascii="Verdana" w:hAnsi="Verdana" w:cs="Helvetica"/>
          <w:sz w:val="17"/>
          <w:szCs w:val="17"/>
        </w:rPr>
      </w:pPr>
      <w:r>
        <w:rPr>
          <w:rFonts w:ascii="Verdana" w:hAnsi="Verdana"/>
          <w:sz w:val="17"/>
        </w:rPr>
        <w:t>As a company group, euromicron AG (www.euromicron.de) combines medium-scale high-tech companies from the sectors of digitalized buildings, Industry 4.0 and critical infrastructure. As a German specialist for the Internet of Things, euromicron enable their customers to network business and production processes and to successfully venture the path to a digital future. From the design and implementation over the operation up to combined services, euromicron implement customer-specific solutions and, thus, provide the necessary IT, network and security infrastructures. In this way, euromicron enable their customers to migrate the existing infrastructures to the digital age in a stepwise mode. The expertise of euromicron supports the customers of the company in increasing their flexibility and efficiency as well as in the development of new business models which set the cornerstone for the corporate success of tomorrow. The technology corporation, which has been registered at the stock market since 1998 and has its headquarters in Frankfurt am Main, employs approximately 1,800 employees at 32 company sites. The euromicron group includes 17 subsidiaries in total, among them the brands Elabo, LWL-Sachsenkabel, MICROSENS, and telent.</w:t>
      </w:r>
    </w:p>
    <w:sectPr w:rsidR="007252A5" w:rsidRPr="009E10B9" w:rsidSect="00B0427F">
      <w:headerReference w:type="default" r:id="rId10"/>
      <w:pgSz w:w="11907" w:h="16840"/>
      <w:pgMar w:top="2268" w:right="3119" w:bottom="851" w:left="1418"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0CB1FE" w16cid:durableId="1E0AE9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3B827" w14:textId="77777777" w:rsidR="00EC2333" w:rsidRDefault="00EC2333">
      <w:r>
        <w:separator/>
      </w:r>
    </w:p>
  </w:endnote>
  <w:endnote w:type="continuationSeparator" w:id="0">
    <w:p w14:paraId="217E799B" w14:textId="77777777" w:rsidR="00EC2333" w:rsidRDefault="00EC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utura Md BT">
    <w:panose1 w:val="020B06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rutiger 55 Roman">
    <w:altName w:val="Calibri"/>
    <w:panose1 w:val="000B05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2A52E" w14:textId="77777777" w:rsidR="00EC2333" w:rsidRDefault="00EC2333">
      <w:r>
        <w:separator/>
      </w:r>
    </w:p>
  </w:footnote>
  <w:footnote w:type="continuationSeparator" w:id="0">
    <w:p w14:paraId="0198D496" w14:textId="77777777" w:rsidR="00EC2333" w:rsidRDefault="00EC2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7DDA" w14:textId="77777777" w:rsidR="00446DEF" w:rsidRDefault="009D4B68">
    <w:pPr>
      <w:pStyle w:val="Kopfzeile"/>
    </w:pPr>
    <w:r>
      <w:rPr>
        <w:noProof/>
        <w:lang w:val="de-DE" w:eastAsia="de-DE" w:bidi="ar-SA"/>
      </w:rPr>
      <w:drawing>
        <wp:anchor distT="0" distB="0" distL="114300" distR="114300" simplePos="0" relativeHeight="251659264" behindDoc="0" locked="0" layoutInCell="1" allowOverlap="1" wp14:anchorId="64B2592F" wp14:editId="29145C15">
          <wp:simplePos x="0" y="0"/>
          <wp:positionH relativeFrom="column">
            <wp:posOffset>4147059</wp:posOffset>
          </wp:positionH>
          <wp:positionV relativeFrom="paragraph">
            <wp:posOffset>207010</wp:posOffset>
          </wp:positionV>
          <wp:extent cx="2213101" cy="552356"/>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1"/>
                  <a:stretch>
                    <a:fillRect/>
                  </a:stretch>
                </pic:blipFill>
                <pic:spPr bwMode="auto">
                  <a:xfrm>
                    <a:off x="0" y="0"/>
                    <a:ext cx="2237902" cy="558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D0F81"/>
    <w:multiLevelType w:val="hybridMultilevel"/>
    <w:tmpl w:val="D9D0AFFE"/>
    <w:lvl w:ilvl="0" w:tplc="726E41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30F20D0"/>
    <w:multiLevelType w:val="hybridMultilevel"/>
    <w:tmpl w:val="8FE4A4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71D30108"/>
    <w:multiLevelType w:val="hybridMultilevel"/>
    <w:tmpl w:val="7F3473C8"/>
    <w:lvl w:ilvl="0" w:tplc="D1486E1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65615FE"/>
    <w:multiLevelType w:val="hybridMultilevel"/>
    <w:tmpl w:val="A8A67E6E"/>
    <w:lvl w:ilvl="0" w:tplc="51FA567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68"/>
    <w:rsid w:val="000104DE"/>
    <w:rsid w:val="00012972"/>
    <w:rsid w:val="00041F47"/>
    <w:rsid w:val="000511CA"/>
    <w:rsid w:val="0006672C"/>
    <w:rsid w:val="000964B8"/>
    <w:rsid w:val="000A514D"/>
    <w:rsid w:val="000C3E3B"/>
    <w:rsid w:val="000C535A"/>
    <w:rsid w:val="000D0301"/>
    <w:rsid w:val="000D7CE5"/>
    <w:rsid w:val="000F335D"/>
    <w:rsid w:val="00101487"/>
    <w:rsid w:val="00124B5C"/>
    <w:rsid w:val="001262C7"/>
    <w:rsid w:val="00127A9C"/>
    <w:rsid w:val="00144EE6"/>
    <w:rsid w:val="00147663"/>
    <w:rsid w:val="00161E4D"/>
    <w:rsid w:val="00164D13"/>
    <w:rsid w:val="00197D9F"/>
    <w:rsid w:val="001C1B96"/>
    <w:rsid w:val="001E78A6"/>
    <w:rsid w:val="00201698"/>
    <w:rsid w:val="00205448"/>
    <w:rsid w:val="00206512"/>
    <w:rsid w:val="0022187A"/>
    <w:rsid w:val="00222AEA"/>
    <w:rsid w:val="00231872"/>
    <w:rsid w:val="00233BCB"/>
    <w:rsid w:val="00235418"/>
    <w:rsid w:val="00250B01"/>
    <w:rsid w:val="00264A37"/>
    <w:rsid w:val="002651EA"/>
    <w:rsid w:val="00280FEF"/>
    <w:rsid w:val="002865DA"/>
    <w:rsid w:val="002A15B6"/>
    <w:rsid w:val="002A4B70"/>
    <w:rsid w:val="002B1A87"/>
    <w:rsid w:val="002C19A9"/>
    <w:rsid w:val="002C4134"/>
    <w:rsid w:val="002D2C22"/>
    <w:rsid w:val="002D4C51"/>
    <w:rsid w:val="002D56EF"/>
    <w:rsid w:val="002D7756"/>
    <w:rsid w:val="002F2423"/>
    <w:rsid w:val="003132EC"/>
    <w:rsid w:val="00314A18"/>
    <w:rsid w:val="0032156D"/>
    <w:rsid w:val="00336097"/>
    <w:rsid w:val="00350F19"/>
    <w:rsid w:val="003551F7"/>
    <w:rsid w:val="00356AC7"/>
    <w:rsid w:val="00362AF4"/>
    <w:rsid w:val="0036483D"/>
    <w:rsid w:val="0037434A"/>
    <w:rsid w:val="00375009"/>
    <w:rsid w:val="0038372D"/>
    <w:rsid w:val="00385255"/>
    <w:rsid w:val="003918EC"/>
    <w:rsid w:val="00391BD6"/>
    <w:rsid w:val="003B0E25"/>
    <w:rsid w:val="003E1DE4"/>
    <w:rsid w:val="00400996"/>
    <w:rsid w:val="004042E1"/>
    <w:rsid w:val="0040569B"/>
    <w:rsid w:val="00421D4A"/>
    <w:rsid w:val="00423D1D"/>
    <w:rsid w:val="004367AB"/>
    <w:rsid w:val="004377D0"/>
    <w:rsid w:val="00442247"/>
    <w:rsid w:val="004430C1"/>
    <w:rsid w:val="00456144"/>
    <w:rsid w:val="00462C0B"/>
    <w:rsid w:val="00470852"/>
    <w:rsid w:val="00472710"/>
    <w:rsid w:val="00484EC0"/>
    <w:rsid w:val="00493245"/>
    <w:rsid w:val="004948F8"/>
    <w:rsid w:val="004A4A21"/>
    <w:rsid w:val="004B72CF"/>
    <w:rsid w:val="004C4638"/>
    <w:rsid w:val="004C5F3C"/>
    <w:rsid w:val="004D7F3C"/>
    <w:rsid w:val="004E01E0"/>
    <w:rsid w:val="004E45C4"/>
    <w:rsid w:val="004E564C"/>
    <w:rsid w:val="004E7F4A"/>
    <w:rsid w:val="0051347E"/>
    <w:rsid w:val="00530AFB"/>
    <w:rsid w:val="005321FA"/>
    <w:rsid w:val="00541AF0"/>
    <w:rsid w:val="005572C0"/>
    <w:rsid w:val="005645B6"/>
    <w:rsid w:val="005700B5"/>
    <w:rsid w:val="00576E96"/>
    <w:rsid w:val="005B5998"/>
    <w:rsid w:val="005D3353"/>
    <w:rsid w:val="005D4BC5"/>
    <w:rsid w:val="005D4CD2"/>
    <w:rsid w:val="005F6777"/>
    <w:rsid w:val="006018DA"/>
    <w:rsid w:val="0060688B"/>
    <w:rsid w:val="00616F67"/>
    <w:rsid w:val="00631428"/>
    <w:rsid w:val="00634638"/>
    <w:rsid w:val="00640616"/>
    <w:rsid w:val="00652522"/>
    <w:rsid w:val="00663006"/>
    <w:rsid w:val="00692377"/>
    <w:rsid w:val="006A254A"/>
    <w:rsid w:val="006A34E9"/>
    <w:rsid w:val="006B034F"/>
    <w:rsid w:val="006B4D94"/>
    <w:rsid w:val="006C55C1"/>
    <w:rsid w:val="006D23B9"/>
    <w:rsid w:val="006D7B83"/>
    <w:rsid w:val="006E28CA"/>
    <w:rsid w:val="0070088D"/>
    <w:rsid w:val="00714B63"/>
    <w:rsid w:val="007218CD"/>
    <w:rsid w:val="00724F16"/>
    <w:rsid w:val="007252A5"/>
    <w:rsid w:val="00726C13"/>
    <w:rsid w:val="007327E6"/>
    <w:rsid w:val="00733685"/>
    <w:rsid w:val="007374F3"/>
    <w:rsid w:val="007624D7"/>
    <w:rsid w:val="007A2831"/>
    <w:rsid w:val="007A37A8"/>
    <w:rsid w:val="007C0CA4"/>
    <w:rsid w:val="007D0426"/>
    <w:rsid w:val="007D2FF9"/>
    <w:rsid w:val="007D3939"/>
    <w:rsid w:val="007E0E09"/>
    <w:rsid w:val="007E2614"/>
    <w:rsid w:val="007E2A01"/>
    <w:rsid w:val="007E3265"/>
    <w:rsid w:val="007F03D3"/>
    <w:rsid w:val="00810B07"/>
    <w:rsid w:val="00813937"/>
    <w:rsid w:val="0082348F"/>
    <w:rsid w:val="00830567"/>
    <w:rsid w:val="008338EC"/>
    <w:rsid w:val="00865A27"/>
    <w:rsid w:val="00890714"/>
    <w:rsid w:val="008921FF"/>
    <w:rsid w:val="008A4BB3"/>
    <w:rsid w:val="008A5EC6"/>
    <w:rsid w:val="008B5754"/>
    <w:rsid w:val="008C34C8"/>
    <w:rsid w:val="008D7318"/>
    <w:rsid w:val="008E6DF5"/>
    <w:rsid w:val="00900D7D"/>
    <w:rsid w:val="00907A01"/>
    <w:rsid w:val="009202D1"/>
    <w:rsid w:val="00921C6E"/>
    <w:rsid w:val="00924186"/>
    <w:rsid w:val="009333A5"/>
    <w:rsid w:val="00935502"/>
    <w:rsid w:val="009371EE"/>
    <w:rsid w:val="00946BD3"/>
    <w:rsid w:val="00952FE4"/>
    <w:rsid w:val="00965BF5"/>
    <w:rsid w:val="00965F5D"/>
    <w:rsid w:val="00977C2B"/>
    <w:rsid w:val="009843EC"/>
    <w:rsid w:val="009A3295"/>
    <w:rsid w:val="009B3089"/>
    <w:rsid w:val="009D2FE9"/>
    <w:rsid w:val="009D4B68"/>
    <w:rsid w:val="009E10B9"/>
    <w:rsid w:val="009E19A1"/>
    <w:rsid w:val="009E7A28"/>
    <w:rsid w:val="009F41F5"/>
    <w:rsid w:val="00A1030F"/>
    <w:rsid w:val="00A104C0"/>
    <w:rsid w:val="00A20E09"/>
    <w:rsid w:val="00A32F31"/>
    <w:rsid w:val="00A33C12"/>
    <w:rsid w:val="00A4168D"/>
    <w:rsid w:val="00A43697"/>
    <w:rsid w:val="00A4621D"/>
    <w:rsid w:val="00A60E35"/>
    <w:rsid w:val="00A64A68"/>
    <w:rsid w:val="00A748D7"/>
    <w:rsid w:val="00A80F19"/>
    <w:rsid w:val="00A813B0"/>
    <w:rsid w:val="00A87559"/>
    <w:rsid w:val="00A964BA"/>
    <w:rsid w:val="00AA60F7"/>
    <w:rsid w:val="00AC5959"/>
    <w:rsid w:val="00AD280F"/>
    <w:rsid w:val="00AD3720"/>
    <w:rsid w:val="00AE4E2D"/>
    <w:rsid w:val="00AE5DFA"/>
    <w:rsid w:val="00AE6559"/>
    <w:rsid w:val="00AE7FD2"/>
    <w:rsid w:val="00B14F40"/>
    <w:rsid w:val="00B400E9"/>
    <w:rsid w:val="00B45C47"/>
    <w:rsid w:val="00B46BD8"/>
    <w:rsid w:val="00B5379D"/>
    <w:rsid w:val="00B60CBE"/>
    <w:rsid w:val="00B7277D"/>
    <w:rsid w:val="00B9037B"/>
    <w:rsid w:val="00B93484"/>
    <w:rsid w:val="00BB14A8"/>
    <w:rsid w:val="00BB77C6"/>
    <w:rsid w:val="00BC1E19"/>
    <w:rsid w:val="00BC563F"/>
    <w:rsid w:val="00BC5863"/>
    <w:rsid w:val="00BE3ABA"/>
    <w:rsid w:val="00BE556C"/>
    <w:rsid w:val="00BF08A8"/>
    <w:rsid w:val="00BF2B8D"/>
    <w:rsid w:val="00C07218"/>
    <w:rsid w:val="00C11B1B"/>
    <w:rsid w:val="00C13589"/>
    <w:rsid w:val="00C1609A"/>
    <w:rsid w:val="00C164D0"/>
    <w:rsid w:val="00C375C7"/>
    <w:rsid w:val="00C428B6"/>
    <w:rsid w:val="00C621E1"/>
    <w:rsid w:val="00C64A55"/>
    <w:rsid w:val="00C71DDA"/>
    <w:rsid w:val="00C74069"/>
    <w:rsid w:val="00C96A09"/>
    <w:rsid w:val="00CB0044"/>
    <w:rsid w:val="00CD634A"/>
    <w:rsid w:val="00CF3DDE"/>
    <w:rsid w:val="00D035F9"/>
    <w:rsid w:val="00D11E32"/>
    <w:rsid w:val="00D14504"/>
    <w:rsid w:val="00D34156"/>
    <w:rsid w:val="00D34275"/>
    <w:rsid w:val="00D43831"/>
    <w:rsid w:val="00D62A5F"/>
    <w:rsid w:val="00D63FEB"/>
    <w:rsid w:val="00D706C5"/>
    <w:rsid w:val="00D70836"/>
    <w:rsid w:val="00D70927"/>
    <w:rsid w:val="00D730C3"/>
    <w:rsid w:val="00D76655"/>
    <w:rsid w:val="00D85DAB"/>
    <w:rsid w:val="00DA26D4"/>
    <w:rsid w:val="00DC41CD"/>
    <w:rsid w:val="00DD235B"/>
    <w:rsid w:val="00DD3DA9"/>
    <w:rsid w:val="00DD6403"/>
    <w:rsid w:val="00DE15CF"/>
    <w:rsid w:val="00DE346E"/>
    <w:rsid w:val="00DE7E31"/>
    <w:rsid w:val="00DE7ECD"/>
    <w:rsid w:val="00DF6A9D"/>
    <w:rsid w:val="00E00226"/>
    <w:rsid w:val="00E01024"/>
    <w:rsid w:val="00E24768"/>
    <w:rsid w:val="00E24BD0"/>
    <w:rsid w:val="00E30DEF"/>
    <w:rsid w:val="00E36D95"/>
    <w:rsid w:val="00E60887"/>
    <w:rsid w:val="00E81902"/>
    <w:rsid w:val="00E84E00"/>
    <w:rsid w:val="00EA45C4"/>
    <w:rsid w:val="00EC0C12"/>
    <w:rsid w:val="00EC2333"/>
    <w:rsid w:val="00EC2CA7"/>
    <w:rsid w:val="00ED0D11"/>
    <w:rsid w:val="00EE0930"/>
    <w:rsid w:val="00EE3C33"/>
    <w:rsid w:val="00EF1022"/>
    <w:rsid w:val="00EF1D3D"/>
    <w:rsid w:val="00F0685A"/>
    <w:rsid w:val="00F16342"/>
    <w:rsid w:val="00F50C05"/>
    <w:rsid w:val="00F62B78"/>
    <w:rsid w:val="00F6754E"/>
    <w:rsid w:val="00F81A9D"/>
    <w:rsid w:val="00F87D81"/>
    <w:rsid w:val="00F91834"/>
    <w:rsid w:val="00FA6E7E"/>
    <w:rsid w:val="00FC0E78"/>
    <w:rsid w:val="00FD59A5"/>
    <w:rsid w:val="00FF23E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65BE"/>
  <w15:docId w15:val="{F6AEF806-5533-4AAC-9C29-21F3BA8B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4B68"/>
    <w:pPr>
      <w:spacing w:after="0" w:line="240" w:lineRule="auto"/>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rtrait">
    <w:name w:val="Portrait"/>
    <w:basedOn w:val="Standard"/>
    <w:rsid w:val="009D4B68"/>
    <w:pPr>
      <w:spacing w:before="480" w:line="220" w:lineRule="exact"/>
    </w:pPr>
    <w:rPr>
      <w:sz w:val="18"/>
    </w:rPr>
  </w:style>
  <w:style w:type="character" w:styleId="Hyperlink">
    <w:name w:val="Hyperlink"/>
    <w:rsid w:val="009D4B68"/>
    <w:rPr>
      <w:color w:val="0000FF"/>
      <w:u w:val="single"/>
    </w:rPr>
  </w:style>
  <w:style w:type="paragraph" w:customStyle="1" w:styleId="Presse-Info">
    <w:name w:val="Presse-Info"/>
    <w:basedOn w:val="Standard"/>
    <w:rsid w:val="009D4B68"/>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link w:val="Textkrper2Zchn"/>
    <w:rsid w:val="009D4B68"/>
    <w:pPr>
      <w:framePr w:w="2724" w:hSpace="141" w:vSpace="141" w:wrap="auto" w:vAnchor="text" w:hAnchor="page" w:x="8638" w:y="-91"/>
      <w:spacing w:before="120" w:after="120"/>
    </w:pPr>
    <w:rPr>
      <w:rFonts w:ascii="ZapfHumnst BT" w:hAnsi="ZapfHumnst BT"/>
    </w:rPr>
  </w:style>
  <w:style w:type="character" w:customStyle="1" w:styleId="Textkrper2Zchn">
    <w:name w:val="Textkörper 2 Zchn"/>
    <w:basedOn w:val="Absatz-Standardschriftart"/>
    <w:link w:val="Textkrper2"/>
    <w:rsid w:val="009D4B68"/>
    <w:rPr>
      <w:rFonts w:ascii="ZapfHumnst BT" w:eastAsia="Times New Roman" w:hAnsi="ZapfHumnst BT" w:cs="Times New Roman"/>
      <w:sz w:val="20"/>
      <w:szCs w:val="20"/>
      <w:lang w:eastAsia="en-GB"/>
    </w:rPr>
  </w:style>
  <w:style w:type="paragraph" w:styleId="Textkrper">
    <w:name w:val="Body Text"/>
    <w:basedOn w:val="Standard"/>
    <w:link w:val="TextkrperZchn"/>
    <w:rsid w:val="009D4B68"/>
    <w:rPr>
      <w:rFonts w:ascii="Frutiger 55 Roman" w:hAnsi="Frutiger 55 Roman"/>
      <w:sz w:val="22"/>
      <w:szCs w:val="24"/>
    </w:rPr>
  </w:style>
  <w:style w:type="character" w:customStyle="1" w:styleId="TextkrperZchn">
    <w:name w:val="Textkörper Zchn"/>
    <w:basedOn w:val="Absatz-Standardschriftart"/>
    <w:link w:val="Textkrper"/>
    <w:rsid w:val="009D4B68"/>
    <w:rPr>
      <w:rFonts w:ascii="Frutiger 55 Roman" w:eastAsia="Times New Roman" w:hAnsi="Frutiger 55 Roman" w:cs="Times New Roman"/>
      <w:szCs w:val="24"/>
      <w:lang w:eastAsia="en-GB"/>
    </w:rPr>
  </w:style>
  <w:style w:type="paragraph" w:customStyle="1" w:styleId="Normal11pt">
    <w:name w:val="Normal + 11 pt"/>
    <w:basedOn w:val="Standard"/>
    <w:rsid w:val="009D4B68"/>
    <w:pPr>
      <w:spacing w:line="360" w:lineRule="auto"/>
      <w:jc w:val="both"/>
    </w:pPr>
    <w:rPr>
      <w:rFonts w:ascii="Arial" w:hAnsi="Arial" w:cs="Arial"/>
      <w:sz w:val="22"/>
      <w:szCs w:val="22"/>
    </w:rPr>
  </w:style>
  <w:style w:type="paragraph" w:styleId="Kopfzeile">
    <w:name w:val="header"/>
    <w:basedOn w:val="Standard"/>
    <w:link w:val="KopfzeileZchn"/>
    <w:uiPriority w:val="99"/>
    <w:unhideWhenUsed/>
    <w:rsid w:val="009D4B68"/>
    <w:pPr>
      <w:tabs>
        <w:tab w:val="center" w:pos="4536"/>
        <w:tab w:val="right" w:pos="9072"/>
      </w:tabs>
    </w:pPr>
  </w:style>
  <w:style w:type="character" w:customStyle="1" w:styleId="KopfzeileZchn">
    <w:name w:val="Kopfzeile Zchn"/>
    <w:basedOn w:val="Absatz-Standardschriftart"/>
    <w:link w:val="Kopfzeile"/>
    <w:uiPriority w:val="99"/>
    <w:rsid w:val="009D4B68"/>
    <w:rPr>
      <w:rFonts w:ascii="Times New Roman" w:eastAsia="Times New Roman" w:hAnsi="Times New Roman" w:cs="Times New Roman"/>
      <w:sz w:val="20"/>
      <w:szCs w:val="20"/>
      <w:lang w:eastAsia="en-GB"/>
    </w:rPr>
  </w:style>
  <w:style w:type="paragraph" w:customStyle="1" w:styleId="msolistparagraph0">
    <w:name w:val="msolistparagraph"/>
    <w:basedOn w:val="Standard"/>
    <w:rsid w:val="009D4B68"/>
    <w:pPr>
      <w:ind w:left="720"/>
    </w:pPr>
    <w:rPr>
      <w:sz w:val="24"/>
      <w:szCs w:val="24"/>
    </w:rPr>
  </w:style>
  <w:style w:type="paragraph" w:styleId="Sprechblasentext">
    <w:name w:val="Balloon Text"/>
    <w:basedOn w:val="Standard"/>
    <w:link w:val="SprechblasentextZchn"/>
    <w:uiPriority w:val="99"/>
    <w:semiHidden/>
    <w:unhideWhenUsed/>
    <w:rsid w:val="00BE3A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ABA"/>
    <w:rPr>
      <w:rFonts w:ascii="Segoe UI" w:eastAsia="Times New Roman" w:hAnsi="Segoe UI" w:cs="Segoe UI"/>
      <w:sz w:val="18"/>
      <w:szCs w:val="18"/>
      <w:lang w:eastAsia="en-GB"/>
    </w:rPr>
  </w:style>
  <w:style w:type="paragraph" w:styleId="Fuzeile">
    <w:name w:val="footer"/>
    <w:basedOn w:val="Standard"/>
    <w:link w:val="FuzeileZchn"/>
    <w:uiPriority w:val="99"/>
    <w:unhideWhenUsed/>
    <w:rsid w:val="006A254A"/>
    <w:pPr>
      <w:tabs>
        <w:tab w:val="center" w:pos="4536"/>
        <w:tab w:val="right" w:pos="9072"/>
      </w:tabs>
    </w:pPr>
  </w:style>
  <w:style w:type="character" w:customStyle="1" w:styleId="FuzeileZchn">
    <w:name w:val="Fußzeile Zchn"/>
    <w:basedOn w:val="Absatz-Standardschriftart"/>
    <w:link w:val="Fuzeile"/>
    <w:uiPriority w:val="99"/>
    <w:rsid w:val="006A254A"/>
    <w:rPr>
      <w:rFonts w:ascii="Times New Roman" w:eastAsia="Times New Roman" w:hAnsi="Times New Roman" w:cs="Times New Roman"/>
      <w:sz w:val="20"/>
      <w:szCs w:val="20"/>
      <w:lang w:eastAsia="en-GB"/>
    </w:rPr>
  </w:style>
  <w:style w:type="character" w:styleId="Kommentarzeichen">
    <w:name w:val="annotation reference"/>
    <w:basedOn w:val="Absatz-Standardschriftart"/>
    <w:uiPriority w:val="99"/>
    <w:semiHidden/>
    <w:unhideWhenUsed/>
    <w:rsid w:val="00AE7FD2"/>
    <w:rPr>
      <w:sz w:val="16"/>
      <w:szCs w:val="16"/>
    </w:rPr>
  </w:style>
  <w:style w:type="paragraph" w:styleId="Kommentartext">
    <w:name w:val="annotation text"/>
    <w:basedOn w:val="Standard"/>
    <w:link w:val="KommentartextZchn"/>
    <w:uiPriority w:val="99"/>
    <w:semiHidden/>
    <w:unhideWhenUsed/>
    <w:rsid w:val="00AE7FD2"/>
  </w:style>
  <w:style w:type="character" w:customStyle="1" w:styleId="KommentartextZchn">
    <w:name w:val="Kommentartext Zchn"/>
    <w:basedOn w:val="Absatz-Standardschriftart"/>
    <w:link w:val="Kommentartext"/>
    <w:uiPriority w:val="99"/>
    <w:semiHidden/>
    <w:rsid w:val="00AE7FD2"/>
    <w:rPr>
      <w:rFonts w:ascii="Times New Roman" w:eastAsia="Times New Roman" w:hAnsi="Times New Roman" w:cs="Times New Roman"/>
      <w:sz w:val="20"/>
      <w:szCs w:val="20"/>
      <w:lang w:eastAsia="en-GB"/>
    </w:rPr>
  </w:style>
  <w:style w:type="paragraph" w:styleId="Kommentarthema">
    <w:name w:val="annotation subject"/>
    <w:basedOn w:val="Kommentartext"/>
    <w:next w:val="Kommentartext"/>
    <w:link w:val="KommentarthemaZchn"/>
    <w:uiPriority w:val="99"/>
    <w:semiHidden/>
    <w:unhideWhenUsed/>
    <w:rsid w:val="00AE7FD2"/>
    <w:rPr>
      <w:b/>
      <w:bCs/>
    </w:rPr>
  </w:style>
  <w:style w:type="character" w:customStyle="1" w:styleId="KommentarthemaZchn">
    <w:name w:val="Kommentarthema Zchn"/>
    <w:basedOn w:val="KommentartextZchn"/>
    <w:link w:val="Kommentarthema"/>
    <w:uiPriority w:val="99"/>
    <w:semiHidden/>
    <w:rsid w:val="00AE7FD2"/>
    <w:rPr>
      <w:rFonts w:ascii="Times New Roman" w:eastAsia="Times New Roman" w:hAnsi="Times New Roman" w:cs="Times New Roman"/>
      <w:b/>
      <w:bCs/>
      <w:sz w:val="20"/>
      <w:szCs w:val="20"/>
      <w:lang w:eastAsia="en-GB"/>
    </w:rPr>
  </w:style>
  <w:style w:type="paragraph" w:styleId="berarbeitung">
    <w:name w:val="Revision"/>
    <w:hidden/>
    <w:uiPriority w:val="99"/>
    <w:semiHidden/>
    <w:rsid w:val="00AE7FD2"/>
    <w:pPr>
      <w:spacing w:after="0" w:line="240" w:lineRule="auto"/>
    </w:pPr>
    <w:rPr>
      <w:rFonts w:ascii="Times New Roman" w:eastAsia="Times New Roman" w:hAnsi="Times New Roman" w:cs="Times New Roman"/>
      <w:sz w:val="20"/>
      <w:szCs w:val="20"/>
    </w:rPr>
  </w:style>
  <w:style w:type="character" w:styleId="BesuchterHyperlink">
    <w:name w:val="FollowedHyperlink"/>
    <w:basedOn w:val="Absatz-Standardschriftart"/>
    <w:uiPriority w:val="99"/>
    <w:semiHidden/>
    <w:unhideWhenUsed/>
    <w:rsid w:val="004E45C4"/>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4E45C4"/>
    <w:rPr>
      <w:color w:val="808080"/>
      <w:shd w:val="clear" w:color="auto" w:fill="E6E6E6"/>
    </w:rPr>
  </w:style>
  <w:style w:type="paragraph" w:styleId="Untertitel">
    <w:name w:val="Subtitle"/>
    <w:basedOn w:val="Standard"/>
    <w:next w:val="Standard"/>
    <w:link w:val="UntertitelZchn"/>
    <w:uiPriority w:val="11"/>
    <w:qFormat/>
    <w:rsid w:val="00D730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D730C3"/>
    <w:rPr>
      <w:rFonts w:eastAsiaTheme="minorEastAsia"/>
      <w:color w:val="5A5A5A" w:themeColor="text1" w:themeTint="A5"/>
      <w:spacing w:val="15"/>
      <w:lang w:eastAsia="en-GB"/>
    </w:rPr>
  </w:style>
  <w:style w:type="paragraph" w:styleId="Titel">
    <w:name w:val="Title"/>
    <w:basedOn w:val="Standard"/>
    <w:next w:val="Standard"/>
    <w:link w:val="TitelZchn"/>
    <w:uiPriority w:val="10"/>
    <w:qFormat/>
    <w:rsid w:val="00DE7E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7ECD"/>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0547">
      <w:bodyDiv w:val="1"/>
      <w:marLeft w:val="0"/>
      <w:marRight w:val="0"/>
      <w:marTop w:val="0"/>
      <w:marBottom w:val="0"/>
      <w:divBdr>
        <w:top w:val="none" w:sz="0" w:space="0" w:color="auto"/>
        <w:left w:val="none" w:sz="0" w:space="0" w:color="auto"/>
        <w:bottom w:val="none" w:sz="0" w:space="0" w:color="auto"/>
        <w:right w:val="none" w:sz="0" w:space="0" w:color="auto"/>
      </w:divBdr>
    </w:div>
    <w:div w:id="1157310168">
      <w:bodyDiv w:val="1"/>
      <w:marLeft w:val="0"/>
      <w:marRight w:val="0"/>
      <w:marTop w:val="0"/>
      <w:marBottom w:val="0"/>
      <w:divBdr>
        <w:top w:val="none" w:sz="0" w:space="0" w:color="auto"/>
        <w:left w:val="none" w:sz="0" w:space="0" w:color="auto"/>
        <w:bottom w:val="none" w:sz="0" w:space="0" w:color="auto"/>
        <w:right w:val="none" w:sz="0" w:space="0" w:color="auto"/>
      </w:divBdr>
    </w:div>
    <w:div w:id="12932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crosen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crose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115A2-0B37-44E4-A2CA-F7160E98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5824</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gaertner@tema.de</dc:creator>
  <cp:lastModifiedBy>Theyssen, Jessica</cp:lastModifiedBy>
  <cp:revision>2</cp:revision>
  <cp:lastPrinted>2017-11-16T16:26:00Z</cp:lastPrinted>
  <dcterms:created xsi:type="dcterms:W3CDTF">2018-02-12T08:51:00Z</dcterms:created>
  <dcterms:modified xsi:type="dcterms:W3CDTF">2018-02-12T08:51:00Z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1071354059</vt:i4>
  </property>
  <property fmtid="{D5CDD505-2E9C-101B-9397-08002B2CF9AE}" pid="3" name="_NewReviewCycle">
    <vt:lpwstr/>
  </property>
  <property fmtid="{D5CDD505-2E9C-101B-9397-08002B2CF9AE}" pid="4" name="_EmailSubject">
    <vt:lpwstr>Übersetzung Pressemitteilung En</vt:lpwstr>
  </property>
  <property fmtid="{D5CDD505-2E9C-101B-9397-08002B2CF9AE}" pid="5" name="_AuthorEmail">
    <vt:lpwstr>Volker.Haberstock@experteach.de</vt:lpwstr>
  </property>
  <property fmtid="{D5CDD505-2E9C-101B-9397-08002B2CF9AE}" pid="6" name="_AuthorEmailDisplayName">
    <vt:lpwstr>Volker Haberstock</vt:lpwstr>
  </property>
  <property fmtid="{D5CDD505-2E9C-101B-9397-08002B2CF9AE}" pid="7" name="_ReviewingToolsShownOnce">
    <vt:lpwstr/>
  </property>
</Properties>
</file>