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D90" w:rsidRDefault="006A2D90" w:rsidP="00C66219">
      <w:pPr>
        <w:rPr>
          <w:rFonts w:ascii="Verdana" w:hAnsi="Verdana" w:cs="Arial"/>
          <w:b/>
          <w:bCs/>
          <w:sz w:val="28"/>
          <w:szCs w:val="28"/>
        </w:rPr>
      </w:pPr>
    </w:p>
    <w:p w:rsidR="00D85EB2" w:rsidRPr="009114DE" w:rsidRDefault="00C66219" w:rsidP="00C66219">
      <w:pPr>
        <w:rPr>
          <w:rFonts w:ascii="Verdana" w:hAnsi="Verdana" w:cs="Arial"/>
          <w:b/>
          <w:bCs/>
          <w:sz w:val="28"/>
          <w:szCs w:val="28"/>
        </w:rPr>
      </w:pPr>
      <w:r w:rsidRPr="00C66219">
        <w:rPr>
          <w:rFonts w:ascii="Verdana" w:hAnsi="Verdana" w:cs="Arial"/>
          <w:b/>
          <w:bCs/>
          <w:sz w:val="28"/>
          <w:szCs w:val="28"/>
        </w:rPr>
        <w:t>Rechenzentren koppeln, Metro Netze erweitern:</w:t>
      </w:r>
      <w:r>
        <w:rPr>
          <w:rFonts w:ascii="Verdana" w:hAnsi="Verdana" w:cs="Arial"/>
          <w:b/>
          <w:bCs/>
          <w:sz w:val="28"/>
          <w:szCs w:val="28"/>
        </w:rPr>
        <w:t xml:space="preserve"> </w:t>
      </w:r>
      <w:r w:rsidRPr="00C66219">
        <w:rPr>
          <w:rFonts w:ascii="Verdana" w:hAnsi="Verdana" w:cs="Arial"/>
          <w:b/>
          <w:bCs/>
          <w:sz w:val="28"/>
          <w:szCs w:val="28"/>
        </w:rPr>
        <w:t xml:space="preserve">200G Metro Access </w:t>
      </w:r>
      <w:proofErr w:type="spellStart"/>
      <w:r w:rsidRPr="00C66219">
        <w:rPr>
          <w:rFonts w:ascii="Verdana" w:hAnsi="Verdana" w:cs="Arial"/>
          <w:b/>
          <w:bCs/>
          <w:sz w:val="28"/>
          <w:szCs w:val="28"/>
        </w:rPr>
        <w:t>Muxponder</w:t>
      </w:r>
      <w:proofErr w:type="spellEnd"/>
      <w:r w:rsidRPr="00C66219">
        <w:rPr>
          <w:rFonts w:ascii="Verdana" w:hAnsi="Verdana" w:cs="Arial"/>
          <w:b/>
          <w:bCs/>
          <w:sz w:val="28"/>
          <w:szCs w:val="28"/>
        </w:rPr>
        <w:t xml:space="preserve"> vervielfacht Übertragungskapazität im Handumdrehen</w:t>
      </w:r>
    </w:p>
    <w:p w:rsidR="00641FC9" w:rsidRPr="009114DE" w:rsidRDefault="00641FC9" w:rsidP="00335358">
      <w:pPr>
        <w:jc w:val="both"/>
        <w:rPr>
          <w:rFonts w:ascii="Verdana" w:hAnsi="Verdana" w:cs="Arial"/>
          <w:b/>
          <w:iCs/>
        </w:rPr>
      </w:pPr>
    </w:p>
    <w:p w:rsidR="009C1FB2" w:rsidRPr="002F1383" w:rsidRDefault="009C1FB2" w:rsidP="009C1FB2">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rPr>
          <w:rFonts w:ascii="Arial" w:hAnsi="Arial" w:cs="Arial"/>
          <w:sz w:val="32"/>
          <w:szCs w:val="32"/>
        </w:rPr>
      </w:pPr>
      <w:r w:rsidRPr="002F1383">
        <w:rPr>
          <w:rFonts w:ascii="Arial" w:hAnsi="Arial" w:cs="Arial"/>
          <w:sz w:val="32"/>
          <w:szCs w:val="32"/>
        </w:rPr>
        <w:t>PRESSE-INFO</w:t>
      </w:r>
    </w:p>
    <w:p w:rsidR="009C1FB2" w:rsidRPr="00996FB0" w:rsidRDefault="009C1FB2" w:rsidP="009C1FB2">
      <w:pPr>
        <w:pStyle w:val="Textkrper2"/>
        <w:framePr w:w="2530" w:h="1437" w:vSpace="0" w:wrap="auto" w:x="9115" w:y="222"/>
        <w:tabs>
          <w:tab w:val="left" w:pos="567"/>
        </w:tabs>
        <w:spacing w:before="0" w:after="0"/>
        <w:rPr>
          <w:rFonts w:ascii="Arial" w:hAnsi="Arial" w:cs="Arial"/>
          <w:sz w:val="18"/>
          <w:szCs w:val="18"/>
        </w:rPr>
      </w:pPr>
      <w:r w:rsidRPr="00996FB0">
        <w:rPr>
          <w:rFonts w:ascii="Arial" w:hAnsi="Arial" w:cs="Arial"/>
          <w:sz w:val="18"/>
          <w:szCs w:val="18"/>
        </w:rPr>
        <w:t>Kontakt:</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96FB0">
        <w:rPr>
          <w:rFonts w:ascii="Arial" w:hAnsi="Arial" w:cs="Arial"/>
          <w:szCs w:val="18"/>
        </w:rPr>
        <w:br/>
      </w:r>
      <w:r w:rsidRPr="00996FB0">
        <w:rPr>
          <w:rFonts w:ascii="Arial" w:hAnsi="Arial" w:cs="Arial"/>
          <w:b/>
          <w:szCs w:val="18"/>
        </w:rPr>
        <w:t>MICROSENS GmbH &amp; Co.KG</w:t>
      </w:r>
      <w:r w:rsidRPr="00996FB0">
        <w:rPr>
          <w:rFonts w:ascii="Arial" w:hAnsi="Arial" w:cs="Arial"/>
          <w:szCs w:val="18"/>
        </w:rPr>
        <w:t xml:space="preserve">                          </w:t>
      </w:r>
      <w:r w:rsidRPr="00996FB0">
        <w:rPr>
          <w:rFonts w:ascii="Arial" w:hAnsi="Arial" w:cs="Arial"/>
          <w:szCs w:val="18"/>
        </w:rPr>
        <w:br/>
        <w:t xml:space="preserve">Tel. </w:t>
      </w:r>
      <w:r w:rsidRPr="009C1FB2">
        <w:rPr>
          <w:rFonts w:ascii="Arial" w:hAnsi="Arial" w:cs="Arial"/>
          <w:szCs w:val="18"/>
          <w:lang w:val="en-US"/>
        </w:rPr>
        <w:t>+49 (0) 2381/9452-0</w:t>
      </w:r>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9C1FB2">
        <w:rPr>
          <w:rFonts w:ascii="Arial" w:hAnsi="Arial" w:cs="Arial"/>
          <w:szCs w:val="18"/>
          <w:lang w:val="en-US"/>
        </w:rPr>
        <w:t>Fax +49 (0) 2381/9452-100</w:t>
      </w:r>
    </w:p>
    <w:p w:rsidR="009C1FB2" w:rsidRPr="009C1FB2" w:rsidRDefault="00187D5F"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7" w:history="1">
        <w:r w:rsidR="009C1FB2" w:rsidRPr="009C1FB2">
          <w:rPr>
            <w:rStyle w:val="Hyperlink"/>
            <w:rFonts w:ascii="Arial" w:hAnsi="Arial" w:cs="Arial"/>
            <w:szCs w:val="18"/>
            <w:lang w:val="en-US"/>
          </w:rPr>
          <w:t>info@microsens.de</w:t>
        </w:r>
      </w:hyperlink>
    </w:p>
    <w:p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9C1FB2" w:rsidRPr="00996FB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b/>
          <w:szCs w:val="18"/>
          <w:lang w:val="en-US"/>
        </w:rPr>
      </w:pPr>
      <w:r w:rsidRPr="00996FB0">
        <w:rPr>
          <w:rFonts w:ascii="Arial" w:hAnsi="Arial" w:cs="Arial"/>
          <w:b/>
          <w:szCs w:val="18"/>
          <w:lang w:val="en-US"/>
        </w:rPr>
        <w:t>Jessica Theyssen</w:t>
      </w:r>
    </w:p>
    <w:p w:rsidR="009C1FB2" w:rsidRPr="004D6DDF"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r w:rsidRPr="004D6DDF">
        <w:rPr>
          <w:rFonts w:ascii="Arial" w:hAnsi="Arial" w:cs="Arial"/>
          <w:szCs w:val="18"/>
          <w:lang w:val="en-US"/>
        </w:rPr>
        <w:t xml:space="preserve">Marketing Communications Manager </w:t>
      </w:r>
      <w:r w:rsidRPr="004D6DDF">
        <w:rPr>
          <w:rFonts w:ascii="Arial" w:hAnsi="Arial" w:cs="Arial"/>
          <w:szCs w:val="18"/>
          <w:lang w:val="en-US"/>
        </w:rPr>
        <w:br/>
        <w:t>Tel. +49 (0) 2381 9452-242</w:t>
      </w:r>
    </w:p>
    <w:p w:rsidR="009C1FB2" w:rsidRPr="004D6DDF" w:rsidRDefault="00187D5F"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hyperlink r:id="rId8" w:history="1">
        <w:r w:rsidR="009C1FB2" w:rsidRPr="004D6DDF">
          <w:rPr>
            <w:rStyle w:val="Hyperlink"/>
            <w:rFonts w:ascii="Arial" w:hAnsi="Arial" w:cs="Arial"/>
            <w:szCs w:val="18"/>
            <w:lang w:val="en-US"/>
          </w:rPr>
          <w:t>marketing@microsens.de</w:t>
        </w:r>
      </w:hyperlink>
    </w:p>
    <w:p w:rsidR="009C1FB2" w:rsidRPr="004D6DDF"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lang w:val="en-US"/>
        </w:rPr>
      </w:pPr>
    </w:p>
    <w:p w:rsidR="009C1FB2" w:rsidRPr="004D6DDF"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9C1FB2" w:rsidRPr="004D6DDF"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lang w:val="en-US"/>
        </w:rPr>
      </w:pPr>
    </w:p>
    <w:p w:rsidR="00ED458F" w:rsidRPr="004D6DDF" w:rsidRDefault="00ED458F" w:rsidP="00335358">
      <w:pPr>
        <w:jc w:val="both"/>
        <w:rPr>
          <w:rFonts w:ascii="Verdana" w:hAnsi="Verdana" w:cs="Arial"/>
          <w:b/>
          <w:iCs/>
          <w:lang w:val="en-US"/>
        </w:rPr>
      </w:pPr>
    </w:p>
    <w:p w:rsidR="00C66219" w:rsidRPr="00C66219" w:rsidRDefault="00C66219" w:rsidP="00C66219">
      <w:pPr>
        <w:pStyle w:val="msolistparagraph0"/>
        <w:ind w:left="0"/>
        <w:rPr>
          <w:rFonts w:ascii="Verdana" w:hAnsi="Verdana" w:cs="Arial"/>
          <w:sz w:val="20"/>
          <w:szCs w:val="20"/>
        </w:rPr>
      </w:pPr>
      <w:r w:rsidRPr="00C66219">
        <w:rPr>
          <w:rFonts w:ascii="Verdana" w:hAnsi="Verdana" w:cs="Arial"/>
          <w:b/>
          <w:sz w:val="20"/>
          <w:szCs w:val="20"/>
        </w:rPr>
        <w:t>Hamm, 22.11.16</w:t>
      </w:r>
      <w:r w:rsidRPr="00C66219">
        <w:rPr>
          <w:rFonts w:ascii="Verdana" w:hAnsi="Verdana" w:cs="Arial"/>
          <w:sz w:val="20"/>
          <w:szCs w:val="20"/>
        </w:rPr>
        <w:t xml:space="preserve"> – Schnell und effizient lässt sich die Kapazität bestehender Glasfaserverbindungen mit dem neuen 200G Metro Access </w:t>
      </w:r>
      <w:proofErr w:type="spellStart"/>
      <w:r w:rsidRPr="00C66219">
        <w:rPr>
          <w:rFonts w:ascii="Verdana" w:hAnsi="Verdana" w:cs="Arial"/>
          <w:sz w:val="20"/>
          <w:szCs w:val="20"/>
        </w:rPr>
        <w:t>Muxponder</w:t>
      </w:r>
      <w:proofErr w:type="spellEnd"/>
      <w:r w:rsidRPr="00C66219">
        <w:rPr>
          <w:rFonts w:ascii="Verdana" w:hAnsi="Verdana" w:cs="Arial"/>
          <w:sz w:val="20"/>
          <w:szCs w:val="20"/>
        </w:rPr>
        <w:t xml:space="preserve"> Modul der MICROSENS GmbH &amp; Co. KG, einem Tochterunternehmen der euromicron AG, erhöhen. Im Vergleich zu 100G-Komponenten erhalten die Anwender mit dem neuen System die doppelte Übertragungskapazität </w:t>
      </w:r>
      <w:r w:rsidRPr="004D6DDF">
        <w:rPr>
          <w:rFonts w:ascii="Verdana" w:hAnsi="Verdana" w:cs="Arial"/>
          <w:sz w:val="20"/>
          <w:szCs w:val="20"/>
        </w:rPr>
        <w:t xml:space="preserve">bei </w:t>
      </w:r>
      <w:r w:rsidR="006A2D90" w:rsidRPr="004D6DDF">
        <w:rPr>
          <w:rFonts w:ascii="Verdana" w:hAnsi="Verdana" w:cs="Arial"/>
          <w:sz w:val="20"/>
          <w:szCs w:val="20"/>
        </w:rPr>
        <w:t xml:space="preserve">annähernd </w:t>
      </w:r>
      <w:r w:rsidRPr="00C66219">
        <w:rPr>
          <w:rFonts w:ascii="Verdana" w:hAnsi="Verdana" w:cs="Arial"/>
          <w:sz w:val="20"/>
          <w:szCs w:val="20"/>
        </w:rPr>
        <w:t xml:space="preserve">gleichen Konditionen. Der 200G </w:t>
      </w:r>
      <w:proofErr w:type="spellStart"/>
      <w:r w:rsidRPr="00C66219">
        <w:rPr>
          <w:rFonts w:ascii="Verdana" w:hAnsi="Verdana" w:cs="Arial"/>
          <w:sz w:val="20"/>
          <w:szCs w:val="20"/>
        </w:rPr>
        <w:t>Muxponder</w:t>
      </w:r>
      <w:proofErr w:type="spellEnd"/>
      <w:r w:rsidRPr="00C66219">
        <w:rPr>
          <w:rFonts w:ascii="Verdana" w:hAnsi="Verdana" w:cs="Arial"/>
          <w:sz w:val="20"/>
          <w:szCs w:val="20"/>
        </w:rPr>
        <w:t xml:space="preserve"> ist kompatibel zu vorhandenen MICROSENS Chassis und lässt sich – aufgrund der eingesetzten kohärenten Lasertechnologie mit 16 QAM-</w:t>
      </w:r>
      <w:proofErr w:type="spellStart"/>
      <w:r w:rsidRPr="00C66219">
        <w:rPr>
          <w:rFonts w:ascii="Verdana" w:hAnsi="Verdana" w:cs="Arial"/>
          <w:sz w:val="20"/>
          <w:szCs w:val="20"/>
        </w:rPr>
        <w:t>Kodierverfahren</w:t>
      </w:r>
      <w:proofErr w:type="spellEnd"/>
      <w:r w:rsidRPr="00C66219">
        <w:rPr>
          <w:rFonts w:ascii="Verdana" w:hAnsi="Verdana" w:cs="Arial"/>
          <w:sz w:val="20"/>
          <w:szCs w:val="20"/>
        </w:rPr>
        <w:t xml:space="preserve"> – auch auf bestehenden 10G-Glasfaser-Infrastrukturen nutzen. Neben der kost</w:t>
      </w:r>
      <w:r w:rsidR="00187D5F">
        <w:rPr>
          <w:rFonts w:ascii="Verdana" w:hAnsi="Verdana" w:cs="Arial"/>
          <w:sz w:val="20"/>
          <w:szCs w:val="20"/>
        </w:rPr>
        <w:t>en</w:t>
      </w:r>
      <w:r w:rsidRPr="00C66219">
        <w:rPr>
          <w:rFonts w:ascii="Verdana" w:hAnsi="Verdana" w:cs="Arial"/>
          <w:sz w:val="20"/>
          <w:szCs w:val="20"/>
        </w:rPr>
        <w:t xml:space="preserve">günstigen Erweiterung bestehender DWDM-Netze lassen sich durch die Nutzung des </w:t>
      </w:r>
      <w:proofErr w:type="spellStart"/>
      <w:r w:rsidRPr="00C66219">
        <w:rPr>
          <w:rFonts w:ascii="Verdana" w:hAnsi="Verdana" w:cs="Arial"/>
          <w:sz w:val="20"/>
          <w:szCs w:val="20"/>
        </w:rPr>
        <w:t>Muxponders</w:t>
      </w:r>
      <w:proofErr w:type="spellEnd"/>
      <w:r w:rsidRPr="00C66219">
        <w:rPr>
          <w:rFonts w:ascii="Verdana" w:hAnsi="Verdana" w:cs="Arial"/>
          <w:sz w:val="20"/>
          <w:szCs w:val="20"/>
        </w:rPr>
        <w:t xml:space="preserve"> schn</w:t>
      </w:r>
      <w:r>
        <w:rPr>
          <w:rFonts w:ascii="Verdana" w:hAnsi="Verdana" w:cs="Arial"/>
          <w:sz w:val="20"/>
          <w:szCs w:val="20"/>
        </w:rPr>
        <w:t>ell komplett neue Hochleistungs</w:t>
      </w:r>
      <w:r w:rsidRPr="00C66219">
        <w:rPr>
          <w:rFonts w:ascii="Verdana" w:hAnsi="Verdana" w:cs="Arial"/>
          <w:sz w:val="20"/>
          <w:szCs w:val="20"/>
        </w:rPr>
        <w:t>strecken aufbauen.</w:t>
      </w:r>
    </w:p>
    <w:p w:rsidR="00C66219" w:rsidRPr="00C66219" w:rsidRDefault="00C66219" w:rsidP="00C66219">
      <w:pPr>
        <w:pStyle w:val="msolistparagraph0"/>
        <w:ind w:left="0"/>
        <w:rPr>
          <w:rFonts w:ascii="Verdana" w:hAnsi="Verdana" w:cs="Arial"/>
          <w:sz w:val="20"/>
          <w:szCs w:val="20"/>
        </w:rPr>
      </w:pPr>
    </w:p>
    <w:p w:rsidR="00C66219" w:rsidRPr="00C66219" w:rsidRDefault="00C66219" w:rsidP="00C66219">
      <w:pPr>
        <w:pStyle w:val="msolistparagraph0"/>
        <w:ind w:left="0"/>
        <w:rPr>
          <w:rFonts w:ascii="Verdana" w:hAnsi="Verdana" w:cs="Arial"/>
          <w:sz w:val="20"/>
          <w:szCs w:val="20"/>
        </w:rPr>
      </w:pPr>
      <w:r w:rsidRPr="00C66219">
        <w:rPr>
          <w:rFonts w:ascii="Verdana" w:hAnsi="Verdana" w:cs="Arial"/>
          <w:sz w:val="20"/>
          <w:szCs w:val="20"/>
        </w:rPr>
        <w:t xml:space="preserve">Das 200G Metro Access Modul eignet sich aufgrund seiner Flexibilität ideal für die kosteneffiziente Verbindung von Rechenzentren sowie die bedarfsorientierte Nutzung von Übertragungsstrecken bei </w:t>
      </w:r>
      <w:proofErr w:type="spellStart"/>
      <w:r w:rsidRPr="00C66219">
        <w:rPr>
          <w:rFonts w:ascii="Verdana" w:hAnsi="Verdana" w:cs="Arial"/>
          <w:sz w:val="20"/>
          <w:szCs w:val="20"/>
        </w:rPr>
        <w:t>Carriern</w:t>
      </w:r>
      <w:proofErr w:type="spellEnd"/>
      <w:r w:rsidRPr="00C66219">
        <w:rPr>
          <w:rFonts w:ascii="Verdana" w:hAnsi="Verdana" w:cs="Arial"/>
          <w:sz w:val="20"/>
          <w:szCs w:val="20"/>
        </w:rPr>
        <w:t>. Zum einen lassen sich selbst Distanzen von bis zu 160 Kilometern ohne Regeneration überwinden. Zum anderen werden sämtliche 10G-, 40G- und 100G-Ethernet-Ports über die gleiche steckbare Optik angeschlossen. Die Anwender haben dabei die Wahl zwischen zwei Versionen: Ausgerüstet mit 20 Client-Ports können alle Übertragungsgeschwindigkeiten frei kombiniert werden (5x40G, 20x10G oder 2x100G), als Version mit zwei Ports stehen jeweils 100G zur Verfügung. Trotz der hohen Kapazität zeichnet sich das System durch einen deutlich geringeren Stromverbrauch pro 10G aus.</w:t>
      </w:r>
    </w:p>
    <w:p w:rsidR="00C66219" w:rsidRPr="00C66219" w:rsidRDefault="00C66219" w:rsidP="00C66219">
      <w:pPr>
        <w:pStyle w:val="msolistparagraph0"/>
        <w:ind w:left="0"/>
        <w:rPr>
          <w:rFonts w:ascii="Verdana" w:hAnsi="Verdana" w:cs="Arial"/>
          <w:sz w:val="20"/>
          <w:szCs w:val="20"/>
        </w:rPr>
      </w:pPr>
    </w:p>
    <w:p w:rsidR="00314E7C" w:rsidRDefault="00C66219" w:rsidP="00C66219">
      <w:pPr>
        <w:pStyle w:val="msolistparagraph0"/>
        <w:ind w:left="0"/>
        <w:rPr>
          <w:rFonts w:ascii="Verdana" w:hAnsi="Verdana" w:cs="Arial"/>
          <w:sz w:val="20"/>
          <w:szCs w:val="20"/>
        </w:rPr>
      </w:pPr>
      <w:r w:rsidRPr="00C66219">
        <w:rPr>
          <w:rFonts w:ascii="Verdana" w:hAnsi="Verdana" w:cs="Arial"/>
          <w:sz w:val="20"/>
          <w:szCs w:val="20"/>
        </w:rPr>
        <w:t>Beide verfügbaren Versionen lassen sich über SNMP, über die MICROSENS Standard-Schnittstelle mit Command Line Interface und eigenem Java-basieren</w:t>
      </w:r>
      <w:r w:rsidR="00187D5F">
        <w:rPr>
          <w:rFonts w:ascii="Verdana" w:hAnsi="Verdana" w:cs="Arial"/>
          <w:sz w:val="20"/>
          <w:szCs w:val="20"/>
        </w:rPr>
        <w:t>den</w:t>
      </w:r>
      <w:bookmarkStart w:id="0" w:name="_GoBack"/>
      <w:bookmarkEnd w:id="0"/>
      <w:r w:rsidRPr="00C66219">
        <w:rPr>
          <w:rFonts w:ascii="Verdana" w:hAnsi="Verdana" w:cs="Arial"/>
          <w:sz w:val="20"/>
          <w:szCs w:val="20"/>
        </w:rPr>
        <w:t xml:space="preserve"> GUI sowie über die MICROSENS Network Management Platform verwalten. Für die SFP+ Schnittstellen unterstützt die Software das Digital </w:t>
      </w:r>
      <w:proofErr w:type="spellStart"/>
      <w:r w:rsidRPr="00C66219">
        <w:rPr>
          <w:rFonts w:ascii="Verdana" w:hAnsi="Verdana" w:cs="Arial"/>
          <w:sz w:val="20"/>
          <w:szCs w:val="20"/>
        </w:rPr>
        <w:t>Diagnostics</w:t>
      </w:r>
      <w:proofErr w:type="spellEnd"/>
      <w:r w:rsidRPr="00C66219">
        <w:rPr>
          <w:rFonts w:ascii="Verdana" w:hAnsi="Verdana" w:cs="Arial"/>
          <w:sz w:val="20"/>
          <w:szCs w:val="20"/>
        </w:rPr>
        <w:t xml:space="preserve"> Management (DDM). </w:t>
      </w:r>
    </w:p>
    <w:p w:rsidR="00314E7C" w:rsidRDefault="00314E7C" w:rsidP="00C66219">
      <w:pPr>
        <w:pStyle w:val="msolistparagraph0"/>
        <w:ind w:left="0"/>
        <w:rPr>
          <w:rFonts w:ascii="Verdana" w:hAnsi="Verdana" w:cs="Arial"/>
          <w:sz w:val="20"/>
          <w:szCs w:val="20"/>
        </w:rPr>
      </w:pPr>
    </w:p>
    <w:p w:rsidR="00C66219" w:rsidRDefault="00C66219" w:rsidP="00C66219">
      <w:pPr>
        <w:pStyle w:val="msolistparagraph0"/>
        <w:ind w:left="0"/>
        <w:rPr>
          <w:rFonts w:ascii="Verdana" w:hAnsi="Verdana" w:cs="Arial"/>
          <w:sz w:val="20"/>
          <w:szCs w:val="20"/>
        </w:rPr>
      </w:pPr>
      <w:r w:rsidRPr="00C66219">
        <w:rPr>
          <w:rFonts w:ascii="Verdana" w:hAnsi="Verdana" w:cs="Arial"/>
          <w:sz w:val="20"/>
          <w:szCs w:val="20"/>
        </w:rPr>
        <w:t xml:space="preserve">Weitere Informationen finden sich auf der Webseite des Herstellers unter </w:t>
      </w:r>
      <w:hyperlink r:id="rId9" w:history="1">
        <w:r w:rsidRPr="001F692C">
          <w:rPr>
            <w:rStyle w:val="Hyperlink"/>
            <w:rFonts w:ascii="Verdana" w:hAnsi="Verdana" w:cs="Arial"/>
            <w:sz w:val="20"/>
            <w:szCs w:val="20"/>
          </w:rPr>
          <w:t>www.microsens.de</w:t>
        </w:r>
      </w:hyperlink>
    </w:p>
    <w:p w:rsidR="00586962" w:rsidRPr="00730A10" w:rsidRDefault="00586962" w:rsidP="00F055E7">
      <w:pPr>
        <w:pStyle w:val="msolistparagraph0"/>
        <w:ind w:left="0"/>
        <w:rPr>
          <w:rFonts w:ascii="Arial" w:hAnsi="Arial" w:cs="Arial"/>
          <w:sz w:val="20"/>
          <w:szCs w:val="20"/>
        </w:rPr>
      </w:pPr>
    </w:p>
    <w:p w:rsidR="00F055E7" w:rsidRDefault="00F055E7" w:rsidP="00F055E7">
      <w:pPr>
        <w:pStyle w:val="Normal11pt"/>
        <w:spacing w:line="240" w:lineRule="auto"/>
        <w:rPr>
          <w:sz w:val="18"/>
          <w:szCs w:val="18"/>
          <w:lang w:val="de-DE" w:eastAsia="de-DE"/>
        </w:rPr>
      </w:pPr>
    </w:p>
    <w:p w:rsidR="00F055E7" w:rsidRDefault="00B75E7A" w:rsidP="00F055E7">
      <w:pPr>
        <w:rPr>
          <w:rFonts w:ascii="Arial" w:hAnsi="Arial" w:cs="Arial"/>
          <w:b/>
          <w:bCs/>
          <w:sz w:val="18"/>
          <w:szCs w:val="18"/>
        </w:rPr>
      </w:pPr>
      <w:r>
        <w:rPr>
          <w:rFonts w:ascii="Arial" w:hAnsi="Arial" w:cs="Arial"/>
          <w:b/>
          <w:bCs/>
          <w:sz w:val="18"/>
          <w:szCs w:val="18"/>
        </w:rPr>
        <w:t>Ü</w:t>
      </w:r>
      <w:r w:rsidR="00F055E7">
        <w:rPr>
          <w:rFonts w:ascii="Arial" w:hAnsi="Arial" w:cs="Arial"/>
          <w:b/>
          <w:bCs/>
          <w:sz w:val="18"/>
          <w:szCs w:val="18"/>
        </w:rPr>
        <w:t>ber MICROSENS</w:t>
      </w:r>
    </w:p>
    <w:p w:rsidR="00F055E7" w:rsidRDefault="00F055E7" w:rsidP="00F055E7">
      <w:pPr>
        <w:pStyle w:val="Normal11pt"/>
        <w:spacing w:line="240" w:lineRule="auto"/>
        <w:rPr>
          <w:sz w:val="18"/>
          <w:szCs w:val="18"/>
          <w:lang w:val="de-DE"/>
        </w:rPr>
      </w:pPr>
      <w:r>
        <w:rPr>
          <w:sz w:val="18"/>
          <w:szCs w:val="18"/>
          <w:lang w:val="de-DE"/>
        </w:rPr>
        <w:t xml:space="preserve">Seit 1993 steht die MICROSENS GmbH &amp; Co. KG für Fiber </w:t>
      </w:r>
      <w:proofErr w:type="spellStart"/>
      <w:r>
        <w:rPr>
          <w:sz w:val="18"/>
          <w:szCs w:val="18"/>
          <w:lang w:val="de-DE"/>
        </w:rPr>
        <w:t>Optic</w:t>
      </w:r>
      <w:proofErr w:type="spellEnd"/>
      <w:r>
        <w:rPr>
          <w:sz w:val="18"/>
          <w:szCs w:val="18"/>
          <w:lang w:val="de-DE"/>
        </w:rPr>
        <w:t xml:space="preserve"> Solutions. Als einer der Pioniere von Glasfaser-Übertragungssystemen deckt das international agierende Unternehmen sämtliche Leistungsbereiche der Glasfasertechnologie ab. Angefangen von Lösungen für die zukunftssichere Bürovernetzung und die Hochverfügbarkeit in rauen Umgebungen erstreckt sich das Produktspektrum über die großräumige Standortvernetzung, Kopplung von Rechenzentren bis hin zu </w:t>
      </w:r>
      <w:proofErr w:type="spellStart"/>
      <w:r>
        <w:rPr>
          <w:sz w:val="18"/>
          <w:szCs w:val="18"/>
          <w:lang w:val="de-DE"/>
        </w:rPr>
        <w:t>hochperformanten</w:t>
      </w:r>
      <w:proofErr w:type="spellEnd"/>
      <w:r>
        <w:rPr>
          <w:sz w:val="18"/>
          <w:szCs w:val="18"/>
          <w:lang w:val="de-DE"/>
        </w:rPr>
        <w:t xml:space="preserve"> Weitverkehrsnetzen. In all diesen Anwendungsgebieten sichert MICROSENS den effizienten, schnellen und sicheren Datentransfer. Als international erfolgreicher Hersteller vertreibt </w:t>
      </w:r>
      <w:r w:rsidR="00586962">
        <w:rPr>
          <w:sz w:val="18"/>
          <w:szCs w:val="18"/>
          <w:lang w:val="de-DE"/>
        </w:rPr>
        <w:t>das Unternehmen</w:t>
      </w:r>
      <w:r>
        <w:rPr>
          <w:sz w:val="18"/>
          <w:szCs w:val="18"/>
          <w:lang w:val="de-DE"/>
        </w:rPr>
        <w:t xml:space="preserve"> seine Produkte weltweit. Neben der Unternehmenszentrale im westfälischen Hamm unterhält MICROSENS Vertriebsniederlassungen in Frankreich und Polen, um die differenzierten Anforderungen der Kunden vor Ort optimal erfüllen zu können.</w:t>
      </w:r>
    </w:p>
    <w:p w:rsidR="00586962" w:rsidRPr="006A2D90" w:rsidRDefault="00C66219" w:rsidP="00C66219">
      <w:pPr>
        <w:pStyle w:val="Normal11pt"/>
        <w:spacing w:line="240" w:lineRule="auto"/>
        <w:rPr>
          <w:b/>
          <w:sz w:val="18"/>
          <w:szCs w:val="18"/>
          <w:lang w:val="de-DE"/>
        </w:rPr>
      </w:pPr>
      <w:r>
        <w:rPr>
          <w:b/>
          <w:sz w:val="18"/>
          <w:szCs w:val="18"/>
          <w:lang w:val="de-DE"/>
        </w:rPr>
        <w:br w:type="page"/>
      </w:r>
      <w:r w:rsidR="00586962" w:rsidRPr="006A2D90">
        <w:rPr>
          <w:b/>
          <w:sz w:val="18"/>
          <w:szCs w:val="18"/>
          <w:lang w:val="de-DE"/>
        </w:rPr>
        <w:lastRenderedPageBreak/>
        <w:t>Über euromicron</w:t>
      </w:r>
      <w:r w:rsidR="009E1029">
        <w:rPr>
          <w:b/>
          <w:sz w:val="18"/>
          <w:szCs w:val="18"/>
          <w:lang w:val="de-DE"/>
        </w:rPr>
        <w:t xml:space="preserve"> AG</w:t>
      </w:r>
      <w:r w:rsidR="00586962" w:rsidRPr="006A2D90">
        <w:rPr>
          <w:b/>
          <w:sz w:val="18"/>
          <w:szCs w:val="18"/>
          <w:lang w:val="de-DE"/>
        </w:rPr>
        <w:t>:</w:t>
      </w:r>
    </w:p>
    <w:p w:rsidR="00F055E7" w:rsidRPr="009B1E81" w:rsidRDefault="009E1029" w:rsidP="00586962">
      <w:pPr>
        <w:jc w:val="both"/>
      </w:pPr>
      <w:r w:rsidRPr="009E1029">
        <w:rPr>
          <w:rFonts w:ascii="Arial" w:hAnsi="Arial" w:cs="Arial"/>
          <w:sz w:val="18"/>
          <w:szCs w:val="18"/>
          <w:lang w:eastAsia="en-US"/>
        </w:rPr>
        <w:t>Die euromicron AG (</w:t>
      </w:r>
      <w:hyperlink r:id="rId10" w:tgtFrame="_blank" w:history="1">
        <w:r w:rsidRPr="009E1029">
          <w:rPr>
            <w:rStyle w:val="Hyperlink"/>
            <w:rFonts w:ascii="Arial" w:hAnsi="Arial" w:cs="Arial"/>
            <w:sz w:val="18"/>
            <w:szCs w:val="18"/>
            <w:lang w:eastAsia="en-US"/>
          </w:rPr>
          <w:t>www.euromicron.de</w:t>
        </w:r>
      </w:hyperlink>
      <w:r w:rsidRPr="009E1029">
        <w:rPr>
          <w:rFonts w:ascii="Arial" w:hAnsi="Arial" w:cs="Arial"/>
          <w:sz w:val="18"/>
          <w:szCs w:val="18"/>
          <w:lang w:eastAsia="en-US"/>
        </w:rPr>
        <w:t xml:space="preserve">) vereint als Gruppe mittelständische Hightech-Unternehmen aus den Bereichen Digitalisierte Gebäude, Kritische Infrastrukturen und Industrie 4.0. Als deutscher Spezialist für das Internet der Dinge versetzt euromicron ihre Kunden in die Lage, Geschäfts- und Produktionsprozesse zu vernetzen und den Weg in die digitale Zukunft erfolgreich zu gehen. Von der Konzeption und Implementierung über den Betrieb bis hin zu verbundenen Serviceleistungen realisiert euromicron kundenspezifische Lösungen und schafft die dafür notwendigen IT-, Netzwerk- und Sicherheitsinfrastrukturen. So ermöglicht euromicron ihren Kunden vorhandene Infrastrukturen schrittweise in das digitale Zeitalter zu migrieren. Die Expertise von euromicron unterstützt die Kunden des Unternehmens dabei, Flexibilität und Effizienz zu steigern sowie neue Geschäftsmodelle zu entwickeln, die den Grundstein für den Unternehmenserfolg von morgen legen. Der seit 1998 börsennotierte Technologie-Konzern mit Hauptsitz in Frankfurt am Main beschäftigt rund 1.800 Mitarbeiter an 30 Standorten. Zur euromicron Gruppe gehören insgesamt 14 Tochterunternehmen, darunter die Marken </w:t>
      </w:r>
      <w:proofErr w:type="spellStart"/>
      <w:r w:rsidRPr="009E1029">
        <w:rPr>
          <w:rFonts w:ascii="Arial" w:hAnsi="Arial" w:cs="Arial"/>
          <w:sz w:val="18"/>
          <w:szCs w:val="18"/>
          <w:lang w:eastAsia="en-US"/>
        </w:rPr>
        <w:t>Elabo</w:t>
      </w:r>
      <w:proofErr w:type="spellEnd"/>
      <w:r w:rsidRPr="009E1029">
        <w:rPr>
          <w:rFonts w:ascii="Arial" w:hAnsi="Arial" w:cs="Arial"/>
          <w:sz w:val="18"/>
          <w:szCs w:val="18"/>
          <w:lang w:eastAsia="en-US"/>
        </w:rPr>
        <w:t xml:space="preserve">, LWL-Sachsenkabel, MICROSENS und </w:t>
      </w:r>
      <w:proofErr w:type="spellStart"/>
      <w:r w:rsidRPr="009E1029">
        <w:rPr>
          <w:rFonts w:ascii="Arial" w:hAnsi="Arial" w:cs="Arial"/>
          <w:sz w:val="18"/>
          <w:szCs w:val="18"/>
          <w:lang w:eastAsia="en-US"/>
        </w:rPr>
        <w:t>telent</w:t>
      </w:r>
      <w:proofErr w:type="spellEnd"/>
      <w:r w:rsidRPr="009E1029">
        <w:rPr>
          <w:rFonts w:ascii="Arial" w:hAnsi="Arial" w:cs="Arial"/>
          <w:sz w:val="18"/>
          <w:szCs w:val="18"/>
          <w:lang w:eastAsia="en-US"/>
        </w:rPr>
        <w:t>. Im Geschäftsjahr 2015 erwirtschaftete die euromicron AG einen Gesamtumsatz von 345 Millionen Euro.</w:t>
      </w:r>
    </w:p>
    <w:p w:rsidR="0064273F" w:rsidRPr="00730A10" w:rsidRDefault="005A4647" w:rsidP="00586962">
      <w:pPr>
        <w:pStyle w:val="Textkrper"/>
        <w:jc w:val="both"/>
        <w:rPr>
          <w:rFonts w:ascii="Arial" w:hAnsi="Arial" w:cs="Arial"/>
        </w:rPr>
      </w:pPr>
      <w:r w:rsidRPr="00730A10">
        <w:rPr>
          <w:rFonts w:ascii="Arial" w:hAnsi="Arial" w:cs="Arial"/>
        </w:rPr>
        <w:t>.</w:t>
      </w:r>
    </w:p>
    <w:sectPr w:rsidR="0064273F" w:rsidRPr="00730A10" w:rsidSect="00B0427F">
      <w:headerReference w:type="default" r:id="rId11"/>
      <w:pgSz w:w="11907" w:h="16840"/>
      <w:pgMar w:top="2268" w:right="3119"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1FB" w:rsidRDefault="00AB01FB">
      <w:r>
        <w:separator/>
      </w:r>
    </w:p>
  </w:endnote>
  <w:endnote w:type="continuationSeparator" w:id="0">
    <w:p w:rsidR="00AB01FB" w:rsidRDefault="00AB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Courier New"/>
    <w:panose1 w:val="000B0500000000000000"/>
    <w:charset w:val="00"/>
    <w:family w:val="swiss"/>
    <w:notTrueType/>
    <w:pitch w:val="variable"/>
    <w:sig w:usb0="00000003" w:usb1="00000000" w:usb2="00000000" w:usb3="00000000" w:csb0="00000001" w:csb1="00000000"/>
  </w:font>
  <w:font w:name="Futura Hv BT">
    <w:altName w:val="Lucida Sans Unicode"/>
    <w:charset w:val="00"/>
    <w:family w:val="swiss"/>
    <w:pitch w:val="variable"/>
  </w:font>
  <w:font w:name="Futura Bk BT">
    <w:altName w:val="Century Gothic"/>
    <w:panose1 w:val="020B05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utura Md BT">
    <w:panose1 w:val="020B06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1FB" w:rsidRDefault="00AB01FB">
      <w:r>
        <w:separator/>
      </w:r>
    </w:p>
  </w:footnote>
  <w:footnote w:type="continuationSeparator" w:id="0">
    <w:p w:rsidR="00AB01FB" w:rsidRDefault="00AB0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DEF" w:rsidRDefault="00C66219">
    <w:pPr>
      <w:pStyle w:val="Kopfzeile"/>
    </w:pPr>
    <w:r>
      <w:rPr>
        <w:noProof/>
      </w:rPr>
      <w:drawing>
        <wp:anchor distT="0" distB="0" distL="114300" distR="114300" simplePos="0" relativeHeight="251657728" behindDoc="1" locked="0" layoutInCell="1" allowOverlap="1">
          <wp:simplePos x="0" y="0"/>
          <wp:positionH relativeFrom="column">
            <wp:posOffset>4194810</wp:posOffset>
          </wp:positionH>
          <wp:positionV relativeFrom="paragraph">
            <wp:posOffset>142875</wp:posOffset>
          </wp:positionV>
          <wp:extent cx="2066925" cy="514350"/>
          <wp:effectExtent l="0" t="0" r="9525" b="0"/>
          <wp:wrapTight wrapText="bothSides">
            <wp:wrapPolygon edited="0">
              <wp:start x="0" y="0"/>
              <wp:lineTo x="0" y="20800"/>
              <wp:lineTo x="21500" y="20800"/>
              <wp:lineTo x="21500" y="0"/>
              <wp:lineTo x="0" y="0"/>
            </wp:wrapPolygon>
          </wp:wrapTight>
          <wp:docPr id="2" name="Bild 2" descr="MS_Logo_Zusatz_em_grou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_Logo_Zusatz_em_grou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D0B12"/>
    <w:multiLevelType w:val="hybridMultilevel"/>
    <w:tmpl w:val="B58AE5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21E4C20"/>
    <w:multiLevelType w:val="hybridMultilevel"/>
    <w:tmpl w:val="40EC32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7002421F"/>
    <w:multiLevelType w:val="hybridMultilevel"/>
    <w:tmpl w:val="C546A694"/>
    <w:lvl w:ilvl="0" w:tplc="32622662">
      <w:start w:val="16"/>
      <w:numFmt w:val="bullet"/>
      <w:lvlText w:val="-"/>
      <w:lvlJc w:val="left"/>
      <w:pPr>
        <w:ind w:left="720" w:hanging="360"/>
      </w:pPr>
      <w:rPr>
        <w:rFonts w:ascii="Verdana" w:eastAsia="Calibri" w:hAnsi="Verdana"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9" w:dllVersion="512" w:checkStyle="1"/>
  <w:activeWritingStyle w:appName="MSWord" w:lang="pl-PL" w:vendorID="12" w:dllVersion="512" w:checkStyle="1"/>
  <w:activeWritingStyle w:appName="MSWord" w:lang="de-DE"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8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67"/>
    <w:rsid w:val="00000721"/>
    <w:rsid w:val="000040C0"/>
    <w:rsid w:val="00005444"/>
    <w:rsid w:val="000076BB"/>
    <w:rsid w:val="00015C7D"/>
    <w:rsid w:val="00027237"/>
    <w:rsid w:val="00042647"/>
    <w:rsid w:val="00050D9B"/>
    <w:rsid w:val="000521A8"/>
    <w:rsid w:val="00060E14"/>
    <w:rsid w:val="00066F02"/>
    <w:rsid w:val="00072C67"/>
    <w:rsid w:val="00084769"/>
    <w:rsid w:val="000867B6"/>
    <w:rsid w:val="000956DB"/>
    <w:rsid w:val="000962B3"/>
    <w:rsid w:val="000A5CD7"/>
    <w:rsid w:val="000A5F97"/>
    <w:rsid w:val="000B0214"/>
    <w:rsid w:val="000B42B3"/>
    <w:rsid w:val="000B661D"/>
    <w:rsid w:val="000C5141"/>
    <w:rsid w:val="000C51C9"/>
    <w:rsid w:val="000C53C5"/>
    <w:rsid w:val="000C7F60"/>
    <w:rsid w:val="000E22D9"/>
    <w:rsid w:val="000E3393"/>
    <w:rsid w:val="000E5F5E"/>
    <w:rsid w:val="000E681F"/>
    <w:rsid w:val="000F1425"/>
    <w:rsid w:val="000F46E4"/>
    <w:rsid w:val="000F6AC2"/>
    <w:rsid w:val="000F77ED"/>
    <w:rsid w:val="000F7C72"/>
    <w:rsid w:val="001118D9"/>
    <w:rsid w:val="00113CDD"/>
    <w:rsid w:val="0011410E"/>
    <w:rsid w:val="00125515"/>
    <w:rsid w:val="00127E83"/>
    <w:rsid w:val="0013646D"/>
    <w:rsid w:val="0014039B"/>
    <w:rsid w:val="00154DE9"/>
    <w:rsid w:val="00155B72"/>
    <w:rsid w:val="001606A2"/>
    <w:rsid w:val="00160D43"/>
    <w:rsid w:val="001628CB"/>
    <w:rsid w:val="0016308D"/>
    <w:rsid w:val="00176E82"/>
    <w:rsid w:val="00181F94"/>
    <w:rsid w:val="001834C0"/>
    <w:rsid w:val="00187D5F"/>
    <w:rsid w:val="001909B8"/>
    <w:rsid w:val="00192F35"/>
    <w:rsid w:val="0019634B"/>
    <w:rsid w:val="001A33ED"/>
    <w:rsid w:val="001A5FBE"/>
    <w:rsid w:val="001A7D60"/>
    <w:rsid w:val="001B26FA"/>
    <w:rsid w:val="001B51C5"/>
    <w:rsid w:val="001B5575"/>
    <w:rsid w:val="001B7E25"/>
    <w:rsid w:val="001C0F4E"/>
    <w:rsid w:val="001C52B0"/>
    <w:rsid w:val="001D06B6"/>
    <w:rsid w:val="001D72B7"/>
    <w:rsid w:val="001F16E9"/>
    <w:rsid w:val="001F2D85"/>
    <w:rsid w:val="001F6D3C"/>
    <w:rsid w:val="002046CC"/>
    <w:rsid w:val="00205D09"/>
    <w:rsid w:val="00206448"/>
    <w:rsid w:val="002127E0"/>
    <w:rsid w:val="00215967"/>
    <w:rsid w:val="00215A98"/>
    <w:rsid w:val="00224622"/>
    <w:rsid w:val="002254E2"/>
    <w:rsid w:val="00225A3A"/>
    <w:rsid w:val="00242851"/>
    <w:rsid w:val="0025544C"/>
    <w:rsid w:val="00264662"/>
    <w:rsid w:val="00266A71"/>
    <w:rsid w:val="00272428"/>
    <w:rsid w:val="002738F4"/>
    <w:rsid w:val="00277757"/>
    <w:rsid w:val="00282FBD"/>
    <w:rsid w:val="002A7937"/>
    <w:rsid w:val="002B0B78"/>
    <w:rsid w:val="002B7E84"/>
    <w:rsid w:val="002C0D93"/>
    <w:rsid w:val="002C47EF"/>
    <w:rsid w:val="002D13BD"/>
    <w:rsid w:val="002D4195"/>
    <w:rsid w:val="002D7171"/>
    <w:rsid w:val="002D7C8B"/>
    <w:rsid w:val="002E47CE"/>
    <w:rsid w:val="002E6334"/>
    <w:rsid w:val="002E69DB"/>
    <w:rsid w:val="002E79D2"/>
    <w:rsid w:val="002F1383"/>
    <w:rsid w:val="002F290D"/>
    <w:rsid w:val="002F4B08"/>
    <w:rsid w:val="003021C8"/>
    <w:rsid w:val="003022C8"/>
    <w:rsid w:val="003026B5"/>
    <w:rsid w:val="00307C03"/>
    <w:rsid w:val="00310EE0"/>
    <w:rsid w:val="00312F34"/>
    <w:rsid w:val="00314E7C"/>
    <w:rsid w:val="003218EB"/>
    <w:rsid w:val="0032324F"/>
    <w:rsid w:val="00335358"/>
    <w:rsid w:val="00340C7B"/>
    <w:rsid w:val="00342DFF"/>
    <w:rsid w:val="00345E95"/>
    <w:rsid w:val="00352733"/>
    <w:rsid w:val="00354AC1"/>
    <w:rsid w:val="00356486"/>
    <w:rsid w:val="00367600"/>
    <w:rsid w:val="003724DB"/>
    <w:rsid w:val="00382A4E"/>
    <w:rsid w:val="00394135"/>
    <w:rsid w:val="00394E35"/>
    <w:rsid w:val="00396402"/>
    <w:rsid w:val="003A1702"/>
    <w:rsid w:val="003A27FD"/>
    <w:rsid w:val="003A3159"/>
    <w:rsid w:val="003B35D1"/>
    <w:rsid w:val="003B63DC"/>
    <w:rsid w:val="003B7387"/>
    <w:rsid w:val="003C68E3"/>
    <w:rsid w:val="003D0A54"/>
    <w:rsid w:val="003D2A99"/>
    <w:rsid w:val="003D6CDD"/>
    <w:rsid w:val="003D77BE"/>
    <w:rsid w:val="003E295D"/>
    <w:rsid w:val="003E6CAD"/>
    <w:rsid w:val="003E74EB"/>
    <w:rsid w:val="004059A6"/>
    <w:rsid w:val="0041058C"/>
    <w:rsid w:val="00410A2A"/>
    <w:rsid w:val="00414708"/>
    <w:rsid w:val="00415F64"/>
    <w:rsid w:val="0042427B"/>
    <w:rsid w:val="0042445C"/>
    <w:rsid w:val="00425EAC"/>
    <w:rsid w:val="004459C6"/>
    <w:rsid w:val="00446DEF"/>
    <w:rsid w:val="004520DF"/>
    <w:rsid w:val="00455DFC"/>
    <w:rsid w:val="004730CB"/>
    <w:rsid w:val="004851CF"/>
    <w:rsid w:val="004863EF"/>
    <w:rsid w:val="004907D2"/>
    <w:rsid w:val="004929CA"/>
    <w:rsid w:val="004A0425"/>
    <w:rsid w:val="004A30FE"/>
    <w:rsid w:val="004B3B9B"/>
    <w:rsid w:val="004B6E9E"/>
    <w:rsid w:val="004C012E"/>
    <w:rsid w:val="004C1F12"/>
    <w:rsid w:val="004D6DDF"/>
    <w:rsid w:val="004E4321"/>
    <w:rsid w:val="004F1582"/>
    <w:rsid w:val="00505112"/>
    <w:rsid w:val="00507167"/>
    <w:rsid w:val="0050739C"/>
    <w:rsid w:val="0051222C"/>
    <w:rsid w:val="00522EF3"/>
    <w:rsid w:val="005230A0"/>
    <w:rsid w:val="00553E34"/>
    <w:rsid w:val="0055471B"/>
    <w:rsid w:val="00554A2A"/>
    <w:rsid w:val="00554FF2"/>
    <w:rsid w:val="00556CEE"/>
    <w:rsid w:val="005653B5"/>
    <w:rsid w:val="00566717"/>
    <w:rsid w:val="005707B3"/>
    <w:rsid w:val="005726F8"/>
    <w:rsid w:val="005816C8"/>
    <w:rsid w:val="00583412"/>
    <w:rsid w:val="00586962"/>
    <w:rsid w:val="005908D4"/>
    <w:rsid w:val="00593D28"/>
    <w:rsid w:val="00596341"/>
    <w:rsid w:val="005A4647"/>
    <w:rsid w:val="005B5EEE"/>
    <w:rsid w:val="005C30CD"/>
    <w:rsid w:val="005E45D3"/>
    <w:rsid w:val="005E7D11"/>
    <w:rsid w:val="005F48B2"/>
    <w:rsid w:val="00610335"/>
    <w:rsid w:val="00611EEC"/>
    <w:rsid w:val="006148FD"/>
    <w:rsid w:val="00631821"/>
    <w:rsid w:val="00641FC9"/>
    <w:rsid w:val="0064273F"/>
    <w:rsid w:val="006440C6"/>
    <w:rsid w:val="0065079D"/>
    <w:rsid w:val="006603DB"/>
    <w:rsid w:val="00663B94"/>
    <w:rsid w:val="0066486B"/>
    <w:rsid w:val="00665CB6"/>
    <w:rsid w:val="00666DE5"/>
    <w:rsid w:val="00670F18"/>
    <w:rsid w:val="0067277B"/>
    <w:rsid w:val="00673904"/>
    <w:rsid w:val="00673A09"/>
    <w:rsid w:val="00675B8B"/>
    <w:rsid w:val="00682AD0"/>
    <w:rsid w:val="006831B5"/>
    <w:rsid w:val="00683773"/>
    <w:rsid w:val="00685B29"/>
    <w:rsid w:val="00690079"/>
    <w:rsid w:val="00692F40"/>
    <w:rsid w:val="0069692B"/>
    <w:rsid w:val="006A2D90"/>
    <w:rsid w:val="006A7E94"/>
    <w:rsid w:val="006A7F48"/>
    <w:rsid w:val="006C0A04"/>
    <w:rsid w:val="006D49E5"/>
    <w:rsid w:val="006D784E"/>
    <w:rsid w:val="006E0E12"/>
    <w:rsid w:val="006E28B1"/>
    <w:rsid w:val="006E6795"/>
    <w:rsid w:val="006F6C7D"/>
    <w:rsid w:val="006F7F34"/>
    <w:rsid w:val="007013D5"/>
    <w:rsid w:val="0072472F"/>
    <w:rsid w:val="00725201"/>
    <w:rsid w:val="00730A10"/>
    <w:rsid w:val="00731564"/>
    <w:rsid w:val="00741073"/>
    <w:rsid w:val="00742341"/>
    <w:rsid w:val="00747AA2"/>
    <w:rsid w:val="0075577F"/>
    <w:rsid w:val="00756F53"/>
    <w:rsid w:val="00760F9D"/>
    <w:rsid w:val="00764D31"/>
    <w:rsid w:val="007650FB"/>
    <w:rsid w:val="00767308"/>
    <w:rsid w:val="00782D5B"/>
    <w:rsid w:val="00787496"/>
    <w:rsid w:val="00790262"/>
    <w:rsid w:val="007A4984"/>
    <w:rsid w:val="007A4D51"/>
    <w:rsid w:val="007C1669"/>
    <w:rsid w:val="007C2215"/>
    <w:rsid w:val="007C3B2C"/>
    <w:rsid w:val="007C3BEE"/>
    <w:rsid w:val="0080262E"/>
    <w:rsid w:val="00805DD7"/>
    <w:rsid w:val="0080762E"/>
    <w:rsid w:val="00811C5B"/>
    <w:rsid w:val="00823C21"/>
    <w:rsid w:val="00841129"/>
    <w:rsid w:val="00853B15"/>
    <w:rsid w:val="00861FD7"/>
    <w:rsid w:val="0086275F"/>
    <w:rsid w:val="008664D5"/>
    <w:rsid w:val="00874E07"/>
    <w:rsid w:val="00885624"/>
    <w:rsid w:val="00886CBA"/>
    <w:rsid w:val="00892A6D"/>
    <w:rsid w:val="00893752"/>
    <w:rsid w:val="00897B6E"/>
    <w:rsid w:val="008A17B6"/>
    <w:rsid w:val="008B29DB"/>
    <w:rsid w:val="008C0E98"/>
    <w:rsid w:val="008D4AC6"/>
    <w:rsid w:val="008D6B9B"/>
    <w:rsid w:val="008D713E"/>
    <w:rsid w:val="008E7112"/>
    <w:rsid w:val="008E72DA"/>
    <w:rsid w:val="008F3FA8"/>
    <w:rsid w:val="009016BC"/>
    <w:rsid w:val="009022BC"/>
    <w:rsid w:val="00902CD5"/>
    <w:rsid w:val="009114DE"/>
    <w:rsid w:val="009234C4"/>
    <w:rsid w:val="0093203D"/>
    <w:rsid w:val="00933803"/>
    <w:rsid w:val="00934C6D"/>
    <w:rsid w:val="00936885"/>
    <w:rsid w:val="00937594"/>
    <w:rsid w:val="0094005F"/>
    <w:rsid w:val="0094260E"/>
    <w:rsid w:val="00942ED0"/>
    <w:rsid w:val="009450B4"/>
    <w:rsid w:val="00950965"/>
    <w:rsid w:val="00966B88"/>
    <w:rsid w:val="00974228"/>
    <w:rsid w:val="009742F3"/>
    <w:rsid w:val="00975BBC"/>
    <w:rsid w:val="00975D90"/>
    <w:rsid w:val="0099224F"/>
    <w:rsid w:val="00996FB0"/>
    <w:rsid w:val="009A6810"/>
    <w:rsid w:val="009B2CBA"/>
    <w:rsid w:val="009B653D"/>
    <w:rsid w:val="009C1FB2"/>
    <w:rsid w:val="009C7ED6"/>
    <w:rsid w:val="009D3FF0"/>
    <w:rsid w:val="009D53EF"/>
    <w:rsid w:val="009E1029"/>
    <w:rsid w:val="009E4EC7"/>
    <w:rsid w:val="009E5205"/>
    <w:rsid w:val="009E6F7D"/>
    <w:rsid w:val="009F125B"/>
    <w:rsid w:val="00A026B6"/>
    <w:rsid w:val="00A03CDE"/>
    <w:rsid w:val="00A04217"/>
    <w:rsid w:val="00A075B3"/>
    <w:rsid w:val="00A176D3"/>
    <w:rsid w:val="00A223F3"/>
    <w:rsid w:val="00A24A9A"/>
    <w:rsid w:val="00A26823"/>
    <w:rsid w:val="00A42B22"/>
    <w:rsid w:val="00A4491F"/>
    <w:rsid w:val="00A4677D"/>
    <w:rsid w:val="00A53A01"/>
    <w:rsid w:val="00A56F6F"/>
    <w:rsid w:val="00A70E34"/>
    <w:rsid w:val="00A816CF"/>
    <w:rsid w:val="00A81D0B"/>
    <w:rsid w:val="00A91D24"/>
    <w:rsid w:val="00A93284"/>
    <w:rsid w:val="00A97254"/>
    <w:rsid w:val="00AA7ACB"/>
    <w:rsid w:val="00AB01FB"/>
    <w:rsid w:val="00AB5A29"/>
    <w:rsid w:val="00AB7699"/>
    <w:rsid w:val="00AC0755"/>
    <w:rsid w:val="00AE1BE6"/>
    <w:rsid w:val="00AE345F"/>
    <w:rsid w:val="00AE7B6C"/>
    <w:rsid w:val="00AF1115"/>
    <w:rsid w:val="00AF2D95"/>
    <w:rsid w:val="00AF7D79"/>
    <w:rsid w:val="00B0427F"/>
    <w:rsid w:val="00B0550E"/>
    <w:rsid w:val="00B06EF4"/>
    <w:rsid w:val="00B10EDC"/>
    <w:rsid w:val="00B11274"/>
    <w:rsid w:val="00B124EC"/>
    <w:rsid w:val="00B237B7"/>
    <w:rsid w:val="00B27776"/>
    <w:rsid w:val="00B3344B"/>
    <w:rsid w:val="00B7106D"/>
    <w:rsid w:val="00B72AED"/>
    <w:rsid w:val="00B75AB8"/>
    <w:rsid w:val="00B75E7A"/>
    <w:rsid w:val="00B811E2"/>
    <w:rsid w:val="00B82A5F"/>
    <w:rsid w:val="00B943EB"/>
    <w:rsid w:val="00B95BFF"/>
    <w:rsid w:val="00B97DA6"/>
    <w:rsid w:val="00BA13BE"/>
    <w:rsid w:val="00BA6128"/>
    <w:rsid w:val="00BB1689"/>
    <w:rsid w:val="00BB3D72"/>
    <w:rsid w:val="00BB5E98"/>
    <w:rsid w:val="00BC0E46"/>
    <w:rsid w:val="00BC3A01"/>
    <w:rsid w:val="00BC45DD"/>
    <w:rsid w:val="00BD0F55"/>
    <w:rsid w:val="00BD19C0"/>
    <w:rsid w:val="00BD2460"/>
    <w:rsid w:val="00BD3B2A"/>
    <w:rsid w:val="00BD48E2"/>
    <w:rsid w:val="00BE427F"/>
    <w:rsid w:val="00BE564F"/>
    <w:rsid w:val="00BF56E5"/>
    <w:rsid w:val="00C03731"/>
    <w:rsid w:val="00C14CD5"/>
    <w:rsid w:val="00C16173"/>
    <w:rsid w:val="00C26354"/>
    <w:rsid w:val="00C26450"/>
    <w:rsid w:val="00C31969"/>
    <w:rsid w:val="00C33DA6"/>
    <w:rsid w:val="00C4368C"/>
    <w:rsid w:val="00C4787D"/>
    <w:rsid w:val="00C47A3C"/>
    <w:rsid w:val="00C570E1"/>
    <w:rsid w:val="00C62032"/>
    <w:rsid w:val="00C6369C"/>
    <w:rsid w:val="00C6387A"/>
    <w:rsid w:val="00C6537A"/>
    <w:rsid w:val="00C656ED"/>
    <w:rsid w:val="00C66219"/>
    <w:rsid w:val="00C66506"/>
    <w:rsid w:val="00C67AA5"/>
    <w:rsid w:val="00C74443"/>
    <w:rsid w:val="00C85258"/>
    <w:rsid w:val="00C95CD5"/>
    <w:rsid w:val="00CA653A"/>
    <w:rsid w:val="00CA7B43"/>
    <w:rsid w:val="00CB0C58"/>
    <w:rsid w:val="00CB2AE3"/>
    <w:rsid w:val="00CB2C94"/>
    <w:rsid w:val="00CB55B8"/>
    <w:rsid w:val="00CC7E47"/>
    <w:rsid w:val="00CD3039"/>
    <w:rsid w:val="00CE4711"/>
    <w:rsid w:val="00CE4A7A"/>
    <w:rsid w:val="00CE5335"/>
    <w:rsid w:val="00CF65DD"/>
    <w:rsid w:val="00CF6C46"/>
    <w:rsid w:val="00D00F25"/>
    <w:rsid w:val="00D0310D"/>
    <w:rsid w:val="00D2174E"/>
    <w:rsid w:val="00D31B4E"/>
    <w:rsid w:val="00D466F8"/>
    <w:rsid w:val="00D74154"/>
    <w:rsid w:val="00D77AC6"/>
    <w:rsid w:val="00D85EB2"/>
    <w:rsid w:val="00D8610F"/>
    <w:rsid w:val="00D86E9D"/>
    <w:rsid w:val="00D96799"/>
    <w:rsid w:val="00DA616B"/>
    <w:rsid w:val="00DD7E1B"/>
    <w:rsid w:val="00DE51AC"/>
    <w:rsid w:val="00DF0950"/>
    <w:rsid w:val="00DF3D48"/>
    <w:rsid w:val="00DF61D7"/>
    <w:rsid w:val="00E0429E"/>
    <w:rsid w:val="00E04672"/>
    <w:rsid w:val="00E12D2B"/>
    <w:rsid w:val="00E14712"/>
    <w:rsid w:val="00E160EE"/>
    <w:rsid w:val="00E205F6"/>
    <w:rsid w:val="00E222E8"/>
    <w:rsid w:val="00E24EC7"/>
    <w:rsid w:val="00E26C36"/>
    <w:rsid w:val="00E31098"/>
    <w:rsid w:val="00E318FA"/>
    <w:rsid w:val="00E340D7"/>
    <w:rsid w:val="00E4410E"/>
    <w:rsid w:val="00E45A4E"/>
    <w:rsid w:val="00E46BC4"/>
    <w:rsid w:val="00E52229"/>
    <w:rsid w:val="00E57648"/>
    <w:rsid w:val="00E57CE1"/>
    <w:rsid w:val="00E6140A"/>
    <w:rsid w:val="00E654A5"/>
    <w:rsid w:val="00E722D6"/>
    <w:rsid w:val="00E77BBB"/>
    <w:rsid w:val="00E820D0"/>
    <w:rsid w:val="00E83303"/>
    <w:rsid w:val="00E928F8"/>
    <w:rsid w:val="00E95C9A"/>
    <w:rsid w:val="00ED2AE9"/>
    <w:rsid w:val="00ED41C7"/>
    <w:rsid w:val="00ED458F"/>
    <w:rsid w:val="00ED74AF"/>
    <w:rsid w:val="00EE08B9"/>
    <w:rsid w:val="00EE3730"/>
    <w:rsid w:val="00EE6855"/>
    <w:rsid w:val="00EF713D"/>
    <w:rsid w:val="00F00CB2"/>
    <w:rsid w:val="00F02D9A"/>
    <w:rsid w:val="00F031DB"/>
    <w:rsid w:val="00F0396A"/>
    <w:rsid w:val="00F055E7"/>
    <w:rsid w:val="00F11B91"/>
    <w:rsid w:val="00F12D56"/>
    <w:rsid w:val="00F14917"/>
    <w:rsid w:val="00F2706B"/>
    <w:rsid w:val="00F361DB"/>
    <w:rsid w:val="00F61173"/>
    <w:rsid w:val="00F63DC8"/>
    <w:rsid w:val="00F7017B"/>
    <w:rsid w:val="00F701A5"/>
    <w:rsid w:val="00F77B41"/>
    <w:rsid w:val="00F80530"/>
    <w:rsid w:val="00FA2D4C"/>
    <w:rsid w:val="00FA6C18"/>
    <w:rsid w:val="00FB20E7"/>
    <w:rsid w:val="00FB289A"/>
    <w:rsid w:val="00FB37FE"/>
    <w:rsid w:val="00FC0A43"/>
    <w:rsid w:val="00FC471E"/>
    <w:rsid w:val="00FC4D77"/>
    <w:rsid w:val="00FC5B52"/>
    <w:rsid w:val="00FC63F6"/>
    <w:rsid w:val="00FD115E"/>
    <w:rsid w:val="00FD17CD"/>
    <w:rsid w:val="00FD47A5"/>
    <w:rsid w:val="00FD71F4"/>
    <w:rsid w:val="00FD7BE3"/>
    <w:rsid w:val="00FE0467"/>
    <w:rsid w:val="00FE64C7"/>
    <w:rsid w:val="00FF1DFD"/>
    <w:rsid w:val="00FF6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D2D6C92-55B8-4CEA-87B1-228E7C9D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4154"/>
  </w:style>
  <w:style w:type="paragraph" w:styleId="berschrift1">
    <w:name w:val="heading 1"/>
    <w:basedOn w:val="Standard"/>
    <w:next w:val="Standard"/>
    <w:qFormat/>
    <w:rsid w:val="00D74154"/>
    <w:pPr>
      <w:keepNext/>
      <w:tabs>
        <w:tab w:val="left" w:pos="567"/>
      </w:tabs>
      <w:spacing w:before="120"/>
      <w:outlineLvl w:val="0"/>
    </w:pPr>
    <w:rPr>
      <w:rFonts w:ascii="Arial" w:hAnsi="Arial"/>
      <w:b/>
      <w:sz w:val="16"/>
      <w:u w:val="single"/>
    </w:rPr>
  </w:style>
  <w:style w:type="paragraph" w:styleId="berschrift2">
    <w:name w:val="heading 2"/>
    <w:basedOn w:val="Standard"/>
    <w:next w:val="Standard"/>
    <w:qFormat/>
    <w:rsid w:val="00D74154"/>
    <w:pPr>
      <w:keepNext/>
      <w:jc w:val="center"/>
      <w:outlineLvl w:val="1"/>
    </w:pPr>
    <w:rPr>
      <w:b/>
    </w:rPr>
  </w:style>
  <w:style w:type="paragraph" w:styleId="berschrift3">
    <w:name w:val="heading 3"/>
    <w:basedOn w:val="Standard"/>
    <w:next w:val="Standard"/>
    <w:qFormat/>
    <w:rsid w:val="00D7415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74154"/>
    <w:pPr>
      <w:keepNext/>
      <w:spacing w:before="120" w:line="340" w:lineRule="exact"/>
      <w:outlineLvl w:val="3"/>
    </w:pPr>
    <w:rPr>
      <w:rFonts w:ascii="Frutiger 55 Roman" w:hAnsi="Frutiger 55 Roman" w:cs="Arial"/>
      <w:b/>
      <w:sz w:val="22"/>
    </w:rPr>
  </w:style>
  <w:style w:type="paragraph" w:styleId="berschrift5">
    <w:name w:val="heading 5"/>
    <w:basedOn w:val="Standard"/>
    <w:next w:val="Standard"/>
    <w:qFormat/>
    <w:rsid w:val="00D74154"/>
    <w:pPr>
      <w:keepNext/>
      <w:spacing w:before="120"/>
      <w:outlineLvl w:val="4"/>
    </w:pPr>
    <w:rPr>
      <w:rFonts w:ascii="Futura Hv BT" w:hAnsi="Futura Hv BT"/>
      <w:sz w:val="16"/>
      <w:u w:val="single"/>
      <w:lang w:val="en-GB"/>
    </w:rPr>
  </w:style>
  <w:style w:type="paragraph" w:styleId="berschrift6">
    <w:name w:val="heading 6"/>
    <w:basedOn w:val="Standard"/>
    <w:next w:val="Standard"/>
    <w:qFormat/>
    <w:rsid w:val="00D74154"/>
    <w:pPr>
      <w:keepNext/>
      <w:spacing w:before="120" w:line="270" w:lineRule="exact"/>
      <w:jc w:val="both"/>
      <w:outlineLvl w:val="5"/>
    </w:pPr>
    <w:rPr>
      <w:rFonts w:ascii="Arial" w:hAnsi="Arial" w:cs="Arial"/>
      <w:b/>
      <w:bCs/>
      <w:sz w:val="22"/>
      <w:szCs w:val="24"/>
      <w:lang w:val="pl-PL"/>
    </w:rPr>
  </w:style>
  <w:style w:type="paragraph" w:styleId="berschrift7">
    <w:name w:val="heading 7"/>
    <w:basedOn w:val="Standard"/>
    <w:next w:val="Standard"/>
    <w:qFormat/>
    <w:rsid w:val="00D74154"/>
    <w:pPr>
      <w:keepNext/>
      <w:spacing w:before="60"/>
      <w:outlineLvl w:val="6"/>
    </w:pPr>
    <w:rPr>
      <w:rFonts w:ascii="Arial" w:hAnsi="Arial"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
    <w:name w:val="DA"/>
    <w:basedOn w:val="Standard"/>
    <w:rsid w:val="00D74154"/>
    <w:rPr>
      <w:u w:val="single"/>
    </w:rPr>
  </w:style>
  <w:style w:type="paragraph" w:customStyle="1" w:styleId="HL">
    <w:name w:val="HL"/>
    <w:basedOn w:val="Standard"/>
    <w:rsid w:val="00D74154"/>
    <w:pPr>
      <w:spacing w:before="480" w:after="480" w:line="520" w:lineRule="exact"/>
    </w:pPr>
    <w:rPr>
      <w:sz w:val="48"/>
    </w:rPr>
  </w:style>
  <w:style w:type="paragraph" w:customStyle="1" w:styleId="Portrait">
    <w:name w:val="Portrait"/>
    <w:basedOn w:val="Standard"/>
    <w:rsid w:val="00D74154"/>
    <w:pPr>
      <w:spacing w:before="480" w:line="220" w:lineRule="exact"/>
    </w:pPr>
    <w:rPr>
      <w:sz w:val="18"/>
    </w:rPr>
  </w:style>
  <w:style w:type="paragraph" w:customStyle="1" w:styleId="DA11">
    <w:name w:val="DA 11"/>
    <w:basedOn w:val="DA"/>
    <w:rsid w:val="00D74154"/>
    <w:pPr>
      <w:keepNext/>
      <w:spacing w:before="120" w:after="120" w:line="320" w:lineRule="exact"/>
    </w:pPr>
    <w:rPr>
      <w:rFonts w:ascii="Futura Bk BT" w:hAnsi="Futura Bk BT"/>
      <w:sz w:val="22"/>
      <w:u w:val="none"/>
    </w:rPr>
  </w:style>
  <w:style w:type="paragraph" w:styleId="Textkrper-Zeileneinzug">
    <w:name w:val="Body Text Indent"/>
    <w:basedOn w:val="Standard"/>
    <w:rsid w:val="00D74154"/>
    <w:rPr>
      <w:rFonts w:ascii="ZapfHumnst BT" w:hAnsi="ZapfHumnst BT"/>
      <w:sz w:val="42"/>
    </w:rPr>
  </w:style>
  <w:style w:type="character" w:styleId="Hyperlink">
    <w:name w:val="Hyperlink"/>
    <w:rsid w:val="00D74154"/>
    <w:rPr>
      <w:color w:val="0000FF"/>
      <w:u w:val="single"/>
    </w:rPr>
  </w:style>
  <w:style w:type="paragraph" w:customStyle="1" w:styleId="Presse-Info">
    <w:name w:val="Presse-Info"/>
    <w:basedOn w:val="Standard"/>
    <w:rsid w:val="00D74154"/>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rsid w:val="00D74154"/>
    <w:pPr>
      <w:framePr w:w="2724" w:hSpace="141" w:vSpace="141" w:wrap="auto" w:vAnchor="text" w:hAnchor="page" w:x="8638" w:y="-91"/>
      <w:spacing w:before="120" w:after="120"/>
    </w:pPr>
    <w:rPr>
      <w:rFonts w:ascii="ZapfHumnst BT" w:hAnsi="ZapfHumnst BT"/>
    </w:rPr>
  </w:style>
  <w:style w:type="paragraph" w:styleId="Beschriftung">
    <w:name w:val="caption"/>
    <w:basedOn w:val="Standard"/>
    <w:next w:val="Standard"/>
    <w:qFormat/>
    <w:rsid w:val="00D74154"/>
    <w:pPr>
      <w:jc w:val="center"/>
    </w:pPr>
    <w:rPr>
      <w:rFonts w:ascii="Arial" w:hAnsi="Arial"/>
      <w:b/>
    </w:rPr>
  </w:style>
  <w:style w:type="paragraph" w:styleId="Textkrper">
    <w:name w:val="Body Text"/>
    <w:basedOn w:val="Standard"/>
    <w:rsid w:val="00D74154"/>
    <w:rPr>
      <w:rFonts w:ascii="Frutiger 55 Roman" w:hAnsi="Frutiger 55 Roman"/>
      <w:sz w:val="22"/>
      <w:szCs w:val="24"/>
    </w:rPr>
  </w:style>
  <w:style w:type="paragraph" w:styleId="Textkrper3">
    <w:name w:val="Body Text 3"/>
    <w:basedOn w:val="Standard"/>
    <w:rsid w:val="00D74154"/>
    <w:rPr>
      <w:rFonts w:ascii="ZapfHumnst BT" w:hAnsi="ZapfHumnst BT"/>
      <w:sz w:val="16"/>
    </w:rPr>
  </w:style>
  <w:style w:type="character" w:styleId="BesuchterHyperlink">
    <w:name w:val="FollowedHyperlink"/>
    <w:rsid w:val="00D74154"/>
    <w:rPr>
      <w:color w:val="800080"/>
      <w:u w:val="single"/>
    </w:rPr>
  </w:style>
  <w:style w:type="character" w:customStyle="1" w:styleId="fett1">
    <w:name w:val="fett1"/>
    <w:rsid w:val="00D74154"/>
    <w:rPr>
      <w:rFonts w:ascii="Arial" w:hAnsi="Arial" w:cs="Arial" w:hint="default"/>
      <w:b/>
      <w:bCs/>
      <w:color w:val="808080"/>
      <w:sz w:val="20"/>
      <w:szCs w:val="20"/>
    </w:rPr>
  </w:style>
  <w:style w:type="paragraph" w:styleId="StandardWeb">
    <w:name w:val="Normal (Web)"/>
    <w:basedOn w:val="Standard"/>
    <w:rsid w:val="00D74154"/>
    <w:pPr>
      <w:spacing w:before="100" w:beforeAutospacing="1" w:after="100" w:afterAutospacing="1"/>
    </w:pPr>
    <w:rPr>
      <w:color w:val="808080"/>
      <w:sz w:val="24"/>
      <w:szCs w:val="24"/>
      <w:lang w:val="pl-PL" w:eastAsia="pl-PL"/>
    </w:rPr>
  </w:style>
  <w:style w:type="character" w:customStyle="1" w:styleId="text1">
    <w:name w:val="text1"/>
    <w:rsid w:val="00885624"/>
    <w:rPr>
      <w:rFonts w:ascii="Verdana" w:hAnsi="Verdana" w:hint="default"/>
      <w:b w:val="0"/>
      <w:bCs w:val="0"/>
      <w:i w:val="0"/>
      <w:iCs w:val="0"/>
      <w:color w:val="000000"/>
      <w:sz w:val="14"/>
      <w:szCs w:val="14"/>
    </w:rPr>
  </w:style>
  <w:style w:type="paragraph" w:customStyle="1" w:styleId="Normal11pt">
    <w:name w:val="Normal + 11 pt"/>
    <w:basedOn w:val="Standard"/>
    <w:rsid w:val="00A04217"/>
    <w:pPr>
      <w:spacing w:line="360" w:lineRule="auto"/>
      <w:jc w:val="both"/>
    </w:pPr>
    <w:rPr>
      <w:rFonts w:ascii="Arial" w:hAnsi="Arial" w:cs="Arial"/>
      <w:sz w:val="22"/>
      <w:szCs w:val="22"/>
      <w:lang w:val="en-US" w:eastAsia="en-US"/>
    </w:rPr>
  </w:style>
  <w:style w:type="character" w:customStyle="1" w:styleId="view61">
    <w:name w:val="view61"/>
    <w:rsid w:val="00A04217"/>
    <w:rPr>
      <w:rFonts w:ascii="Verdana" w:hAnsi="Verdana" w:hint="default"/>
      <w:b w:val="0"/>
      <w:bCs w:val="0"/>
      <w:color w:val="000000"/>
      <w:sz w:val="17"/>
      <w:szCs w:val="17"/>
    </w:rPr>
  </w:style>
  <w:style w:type="paragraph" w:styleId="Untertitel">
    <w:name w:val="Subtitle"/>
    <w:basedOn w:val="Titel"/>
    <w:link w:val="UntertitelZchn"/>
    <w:qFormat/>
    <w:rsid w:val="00A04217"/>
    <w:pPr>
      <w:spacing w:after="120" w:line="360" w:lineRule="auto"/>
      <w:outlineLvl w:val="1"/>
    </w:pPr>
    <w:rPr>
      <w:rFonts w:ascii="Times New Roman" w:hAnsi="Times New Roman"/>
      <w:bCs w:val="0"/>
      <w:sz w:val="24"/>
      <w:szCs w:val="20"/>
      <w:lang w:val="en-US" w:eastAsia="en-US"/>
    </w:rPr>
  </w:style>
  <w:style w:type="character" w:customStyle="1" w:styleId="UntertitelZchn">
    <w:name w:val="Untertitel Zchn"/>
    <w:link w:val="Untertitel"/>
    <w:rsid w:val="00A04217"/>
    <w:rPr>
      <w:b/>
      <w:kern w:val="28"/>
      <w:sz w:val="24"/>
      <w:lang w:val="en-US" w:eastAsia="en-US"/>
    </w:rPr>
  </w:style>
  <w:style w:type="paragraph" w:styleId="Titel">
    <w:name w:val="Title"/>
    <w:basedOn w:val="Standard"/>
    <w:next w:val="Standard"/>
    <w:link w:val="TitelZchn"/>
    <w:qFormat/>
    <w:rsid w:val="00A04217"/>
    <w:pPr>
      <w:spacing w:before="240" w:after="60"/>
      <w:jc w:val="center"/>
      <w:outlineLvl w:val="0"/>
    </w:pPr>
    <w:rPr>
      <w:rFonts w:ascii="Cambria" w:hAnsi="Cambria"/>
      <w:b/>
      <w:bCs/>
      <w:kern w:val="28"/>
      <w:sz w:val="32"/>
      <w:szCs w:val="32"/>
    </w:rPr>
  </w:style>
  <w:style w:type="character" w:customStyle="1" w:styleId="TitelZchn">
    <w:name w:val="Titel Zchn"/>
    <w:link w:val="Titel"/>
    <w:rsid w:val="00A04217"/>
    <w:rPr>
      <w:rFonts w:ascii="Cambria" w:eastAsia="Times New Roman" w:hAnsi="Cambria" w:cs="Times New Roman"/>
      <w:b/>
      <w:bCs/>
      <w:kern w:val="28"/>
      <w:sz w:val="32"/>
      <w:szCs w:val="32"/>
      <w:lang w:val="de-DE" w:eastAsia="de-DE"/>
    </w:rPr>
  </w:style>
  <w:style w:type="paragraph" w:styleId="Kopfzeile">
    <w:name w:val="header"/>
    <w:basedOn w:val="Standard"/>
    <w:link w:val="KopfzeileZchn"/>
    <w:uiPriority w:val="99"/>
    <w:unhideWhenUsed/>
    <w:rsid w:val="00B0427F"/>
    <w:pPr>
      <w:tabs>
        <w:tab w:val="center" w:pos="4536"/>
        <w:tab w:val="right" w:pos="9072"/>
      </w:tabs>
    </w:pPr>
  </w:style>
  <w:style w:type="character" w:customStyle="1" w:styleId="KopfzeileZchn">
    <w:name w:val="Kopfzeile Zchn"/>
    <w:basedOn w:val="Absatz-Standardschriftart"/>
    <w:link w:val="Kopfzeile"/>
    <w:uiPriority w:val="99"/>
    <w:rsid w:val="00B0427F"/>
  </w:style>
  <w:style w:type="paragraph" w:styleId="Fuzeile">
    <w:name w:val="footer"/>
    <w:basedOn w:val="Standard"/>
    <w:link w:val="FuzeileZchn"/>
    <w:uiPriority w:val="99"/>
    <w:unhideWhenUsed/>
    <w:rsid w:val="00B0427F"/>
    <w:pPr>
      <w:tabs>
        <w:tab w:val="center" w:pos="4536"/>
        <w:tab w:val="right" w:pos="9072"/>
      </w:tabs>
    </w:pPr>
  </w:style>
  <w:style w:type="character" w:customStyle="1" w:styleId="FuzeileZchn">
    <w:name w:val="Fußzeile Zchn"/>
    <w:basedOn w:val="Absatz-Standardschriftart"/>
    <w:link w:val="Fuzeile"/>
    <w:uiPriority w:val="99"/>
    <w:rsid w:val="00B0427F"/>
  </w:style>
  <w:style w:type="paragraph" w:customStyle="1" w:styleId="msolistparagraph0">
    <w:name w:val="msolistparagraph"/>
    <w:basedOn w:val="Standard"/>
    <w:rsid w:val="00505112"/>
    <w:pPr>
      <w:ind w:left="720"/>
    </w:pPr>
    <w:rPr>
      <w:sz w:val="24"/>
      <w:szCs w:val="24"/>
    </w:rPr>
  </w:style>
  <w:style w:type="character" w:customStyle="1" w:styleId="text">
    <w:name w:val="text"/>
    <w:basedOn w:val="Absatz-Standardschriftart"/>
    <w:rsid w:val="001606A2"/>
  </w:style>
  <w:style w:type="paragraph" w:styleId="Dokumentstruktur">
    <w:name w:val="Document Map"/>
    <w:basedOn w:val="Standard"/>
    <w:semiHidden/>
    <w:rsid w:val="005A4647"/>
    <w:pPr>
      <w:shd w:val="clear" w:color="auto" w:fill="000080"/>
    </w:pPr>
    <w:rPr>
      <w:rFonts w:ascii="Tahoma" w:hAnsi="Tahoma" w:cs="Tahoma"/>
    </w:rPr>
  </w:style>
  <w:style w:type="paragraph" w:styleId="Sprechblasentext">
    <w:name w:val="Balloon Text"/>
    <w:basedOn w:val="Standard"/>
    <w:semiHidden/>
    <w:rsid w:val="005A4647"/>
    <w:rPr>
      <w:rFonts w:ascii="Tahoma" w:hAnsi="Tahoma" w:cs="Tahoma"/>
      <w:sz w:val="16"/>
      <w:szCs w:val="16"/>
    </w:rPr>
  </w:style>
  <w:style w:type="character" w:customStyle="1" w:styleId="Merkert">
    <w:name w:val="Merkert"/>
    <w:semiHidden/>
    <w:rsid w:val="00FF691A"/>
    <w:rPr>
      <w:rFonts w:ascii="Verdana" w:hAnsi="Verdana"/>
      <w:b w:val="0"/>
      <w:bCs w:val="0"/>
      <w:i w:val="0"/>
      <w:iCs w:val="0"/>
      <w:strike w:val="0"/>
      <w:color w:val="auto"/>
      <w:sz w:val="20"/>
      <w:szCs w:val="20"/>
      <w:u w:val="none"/>
    </w:rPr>
  </w:style>
  <w:style w:type="paragraph" w:customStyle="1" w:styleId="bodytext">
    <w:name w:val="bodytext"/>
    <w:basedOn w:val="Standard"/>
    <w:rsid w:val="00CE5335"/>
    <w:pPr>
      <w:spacing w:before="100" w:beforeAutospacing="1" w:after="150" w:line="195" w:lineRule="atLeast"/>
    </w:pPr>
    <w:rPr>
      <w:sz w:val="17"/>
      <w:szCs w:val="17"/>
    </w:rPr>
  </w:style>
  <w:style w:type="character" w:styleId="Kommentarzeichen">
    <w:name w:val="annotation reference"/>
    <w:uiPriority w:val="99"/>
    <w:semiHidden/>
    <w:unhideWhenUsed/>
    <w:rsid w:val="0042445C"/>
    <w:rPr>
      <w:sz w:val="16"/>
      <w:szCs w:val="16"/>
    </w:rPr>
  </w:style>
  <w:style w:type="paragraph" w:styleId="Kommentartext">
    <w:name w:val="annotation text"/>
    <w:basedOn w:val="Standard"/>
    <w:link w:val="KommentartextZchn"/>
    <w:uiPriority w:val="99"/>
    <w:semiHidden/>
    <w:unhideWhenUsed/>
    <w:rsid w:val="0042445C"/>
  </w:style>
  <w:style w:type="character" w:customStyle="1" w:styleId="KommentartextZchn">
    <w:name w:val="Kommentartext Zchn"/>
    <w:basedOn w:val="Absatz-Standardschriftart"/>
    <w:link w:val="Kommentartext"/>
    <w:uiPriority w:val="99"/>
    <w:semiHidden/>
    <w:rsid w:val="0042445C"/>
  </w:style>
  <w:style w:type="paragraph" w:styleId="Kommentarthema">
    <w:name w:val="annotation subject"/>
    <w:basedOn w:val="Kommentartext"/>
    <w:next w:val="Kommentartext"/>
    <w:link w:val="KommentarthemaZchn"/>
    <w:uiPriority w:val="99"/>
    <w:semiHidden/>
    <w:unhideWhenUsed/>
    <w:rsid w:val="0042445C"/>
    <w:rPr>
      <w:b/>
      <w:bCs/>
      <w:lang w:val="x-none" w:eastAsia="x-none"/>
    </w:rPr>
  </w:style>
  <w:style w:type="character" w:customStyle="1" w:styleId="KommentarthemaZchn">
    <w:name w:val="Kommentarthema Zchn"/>
    <w:link w:val="Kommentarthema"/>
    <w:uiPriority w:val="99"/>
    <w:semiHidden/>
    <w:rsid w:val="0042445C"/>
    <w:rPr>
      <w:b/>
      <w:bCs/>
    </w:rPr>
  </w:style>
  <w:style w:type="paragraph" w:styleId="berarbeitung">
    <w:name w:val="Revision"/>
    <w:hidden/>
    <w:uiPriority w:val="99"/>
    <w:semiHidden/>
    <w:rsid w:val="0042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7384">
      <w:bodyDiv w:val="1"/>
      <w:marLeft w:val="0"/>
      <w:marRight w:val="0"/>
      <w:marTop w:val="0"/>
      <w:marBottom w:val="0"/>
      <w:divBdr>
        <w:top w:val="none" w:sz="0" w:space="0" w:color="auto"/>
        <w:left w:val="none" w:sz="0" w:space="0" w:color="auto"/>
        <w:bottom w:val="none" w:sz="0" w:space="0" w:color="auto"/>
        <w:right w:val="none" w:sz="0" w:space="0" w:color="auto"/>
      </w:divBdr>
      <w:divsChild>
        <w:div w:id="946306734">
          <w:marLeft w:val="0"/>
          <w:marRight w:val="0"/>
          <w:marTop w:val="0"/>
          <w:marBottom w:val="0"/>
          <w:divBdr>
            <w:top w:val="none" w:sz="0" w:space="0" w:color="auto"/>
            <w:left w:val="none" w:sz="0" w:space="0" w:color="auto"/>
            <w:bottom w:val="none" w:sz="0" w:space="0" w:color="auto"/>
            <w:right w:val="none" w:sz="0" w:space="0" w:color="auto"/>
          </w:divBdr>
          <w:divsChild>
            <w:div w:id="2144810256">
              <w:marLeft w:val="0"/>
              <w:marRight w:val="0"/>
              <w:marTop w:val="0"/>
              <w:marBottom w:val="0"/>
              <w:divBdr>
                <w:top w:val="single" w:sz="6" w:space="0" w:color="CCCCCC"/>
                <w:left w:val="single" w:sz="6" w:space="0" w:color="CCCCCC"/>
                <w:bottom w:val="none" w:sz="0" w:space="0" w:color="auto"/>
                <w:right w:val="single" w:sz="6" w:space="0" w:color="CCCCCC"/>
              </w:divBdr>
              <w:divsChild>
                <w:div w:id="2042389321">
                  <w:marLeft w:val="0"/>
                  <w:marRight w:val="0"/>
                  <w:marTop w:val="0"/>
                  <w:marBottom w:val="0"/>
                  <w:divBdr>
                    <w:top w:val="none" w:sz="0" w:space="0" w:color="auto"/>
                    <w:left w:val="none" w:sz="0" w:space="0" w:color="auto"/>
                    <w:bottom w:val="none" w:sz="0" w:space="0" w:color="auto"/>
                    <w:right w:val="none" w:sz="0" w:space="0" w:color="auto"/>
                  </w:divBdr>
                  <w:divsChild>
                    <w:div w:id="1981035890">
                      <w:marLeft w:val="0"/>
                      <w:marRight w:val="0"/>
                      <w:marTop w:val="0"/>
                      <w:marBottom w:val="0"/>
                      <w:divBdr>
                        <w:top w:val="none" w:sz="0" w:space="0" w:color="auto"/>
                        <w:left w:val="none" w:sz="0" w:space="0" w:color="auto"/>
                        <w:bottom w:val="none" w:sz="0" w:space="0" w:color="auto"/>
                        <w:right w:val="none" w:sz="0" w:space="0" w:color="auto"/>
                      </w:divBdr>
                      <w:divsChild>
                        <w:div w:id="2146774756">
                          <w:marLeft w:val="270"/>
                          <w:marRight w:val="180"/>
                          <w:marTop w:val="180"/>
                          <w:marBottom w:val="150"/>
                          <w:divBdr>
                            <w:top w:val="none" w:sz="0" w:space="0" w:color="auto"/>
                            <w:left w:val="none" w:sz="0" w:space="0" w:color="auto"/>
                            <w:bottom w:val="none" w:sz="0" w:space="0" w:color="auto"/>
                            <w:right w:val="none" w:sz="0" w:space="0" w:color="auto"/>
                          </w:divBdr>
                          <w:divsChild>
                            <w:div w:id="1621229635">
                              <w:marLeft w:val="0"/>
                              <w:marRight w:val="0"/>
                              <w:marTop w:val="0"/>
                              <w:marBottom w:val="240"/>
                              <w:divBdr>
                                <w:top w:val="none" w:sz="0" w:space="0" w:color="auto"/>
                                <w:left w:val="none" w:sz="0" w:space="0" w:color="auto"/>
                                <w:bottom w:val="none" w:sz="0" w:space="0" w:color="auto"/>
                                <w:right w:val="none" w:sz="0" w:space="0" w:color="auto"/>
                              </w:divBdr>
                              <w:divsChild>
                                <w:div w:id="2068021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20419">
      <w:bodyDiv w:val="1"/>
      <w:marLeft w:val="0"/>
      <w:marRight w:val="0"/>
      <w:marTop w:val="0"/>
      <w:marBottom w:val="0"/>
      <w:divBdr>
        <w:top w:val="none" w:sz="0" w:space="0" w:color="auto"/>
        <w:left w:val="none" w:sz="0" w:space="0" w:color="auto"/>
        <w:bottom w:val="none" w:sz="0" w:space="0" w:color="auto"/>
        <w:right w:val="none" w:sz="0" w:space="0" w:color="auto"/>
      </w:divBdr>
    </w:div>
    <w:div w:id="509101801">
      <w:bodyDiv w:val="1"/>
      <w:marLeft w:val="0"/>
      <w:marRight w:val="0"/>
      <w:marTop w:val="0"/>
      <w:marBottom w:val="0"/>
      <w:divBdr>
        <w:top w:val="none" w:sz="0" w:space="0" w:color="auto"/>
        <w:left w:val="none" w:sz="0" w:space="0" w:color="auto"/>
        <w:bottom w:val="none" w:sz="0" w:space="0" w:color="auto"/>
        <w:right w:val="none" w:sz="0" w:space="0" w:color="auto"/>
      </w:divBdr>
    </w:div>
    <w:div w:id="562524110">
      <w:bodyDiv w:val="1"/>
      <w:marLeft w:val="0"/>
      <w:marRight w:val="0"/>
      <w:marTop w:val="0"/>
      <w:marBottom w:val="0"/>
      <w:divBdr>
        <w:top w:val="none" w:sz="0" w:space="0" w:color="auto"/>
        <w:left w:val="none" w:sz="0" w:space="0" w:color="auto"/>
        <w:bottom w:val="none" w:sz="0" w:space="0" w:color="auto"/>
        <w:right w:val="none" w:sz="0" w:space="0" w:color="auto"/>
      </w:divBdr>
    </w:div>
    <w:div w:id="728574680">
      <w:bodyDiv w:val="1"/>
      <w:marLeft w:val="0"/>
      <w:marRight w:val="0"/>
      <w:marTop w:val="0"/>
      <w:marBottom w:val="0"/>
      <w:divBdr>
        <w:top w:val="none" w:sz="0" w:space="0" w:color="auto"/>
        <w:left w:val="none" w:sz="0" w:space="0" w:color="auto"/>
        <w:bottom w:val="none" w:sz="0" w:space="0" w:color="auto"/>
        <w:right w:val="none" w:sz="0" w:space="0" w:color="auto"/>
      </w:divBdr>
    </w:div>
    <w:div w:id="1078750353">
      <w:bodyDiv w:val="1"/>
      <w:marLeft w:val="0"/>
      <w:marRight w:val="0"/>
      <w:marTop w:val="0"/>
      <w:marBottom w:val="0"/>
      <w:divBdr>
        <w:top w:val="none" w:sz="0" w:space="0" w:color="auto"/>
        <w:left w:val="none" w:sz="0" w:space="0" w:color="auto"/>
        <w:bottom w:val="none" w:sz="0" w:space="0" w:color="auto"/>
        <w:right w:val="none" w:sz="0" w:space="0" w:color="auto"/>
      </w:divBdr>
      <w:divsChild>
        <w:div w:id="1961642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907">
      <w:bodyDiv w:val="1"/>
      <w:marLeft w:val="0"/>
      <w:marRight w:val="0"/>
      <w:marTop w:val="0"/>
      <w:marBottom w:val="0"/>
      <w:divBdr>
        <w:top w:val="none" w:sz="0" w:space="0" w:color="auto"/>
        <w:left w:val="none" w:sz="0" w:space="0" w:color="auto"/>
        <w:bottom w:val="none" w:sz="0" w:space="0" w:color="auto"/>
        <w:right w:val="none" w:sz="0" w:space="0" w:color="auto"/>
      </w:divBdr>
      <w:divsChild>
        <w:div w:id="1534686893">
          <w:marLeft w:val="0"/>
          <w:marRight w:val="0"/>
          <w:marTop w:val="0"/>
          <w:marBottom w:val="0"/>
          <w:divBdr>
            <w:top w:val="none" w:sz="0" w:space="0" w:color="auto"/>
            <w:left w:val="none" w:sz="0" w:space="0" w:color="auto"/>
            <w:bottom w:val="none" w:sz="0" w:space="0" w:color="auto"/>
            <w:right w:val="none" w:sz="0" w:space="0" w:color="auto"/>
          </w:divBdr>
          <w:divsChild>
            <w:div w:id="1435394461">
              <w:marLeft w:val="0"/>
              <w:marRight w:val="0"/>
              <w:marTop w:val="0"/>
              <w:marBottom w:val="0"/>
              <w:divBdr>
                <w:top w:val="none" w:sz="0" w:space="0" w:color="auto"/>
                <w:left w:val="none" w:sz="0" w:space="0" w:color="auto"/>
                <w:bottom w:val="none" w:sz="0" w:space="0" w:color="auto"/>
                <w:right w:val="none" w:sz="0" w:space="0" w:color="auto"/>
              </w:divBdr>
              <w:divsChild>
                <w:div w:id="2105421516">
                  <w:marLeft w:val="555"/>
                  <w:marRight w:val="0"/>
                  <w:marTop w:val="225"/>
                  <w:marBottom w:val="0"/>
                  <w:divBdr>
                    <w:top w:val="none" w:sz="0" w:space="0" w:color="auto"/>
                    <w:left w:val="none" w:sz="0" w:space="0" w:color="auto"/>
                    <w:bottom w:val="none" w:sz="0" w:space="0" w:color="auto"/>
                    <w:right w:val="none" w:sz="0" w:space="0" w:color="auto"/>
                  </w:divBdr>
                  <w:divsChild>
                    <w:div w:id="1431000513">
                      <w:marLeft w:val="0"/>
                      <w:marRight w:val="0"/>
                      <w:marTop w:val="0"/>
                      <w:marBottom w:val="0"/>
                      <w:divBdr>
                        <w:top w:val="none" w:sz="0" w:space="0" w:color="auto"/>
                        <w:left w:val="none" w:sz="0" w:space="0" w:color="auto"/>
                        <w:bottom w:val="none" w:sz="0" w:space="0" w:color="auto"/>
                        <w:right w:val="none" w:sz="0" w:space="0" w:color="auto"/>
                      </w:divBdr>
                      <w:divsChild>
                        <w:div w:id="829561006">
                          <w:marLeft w:val="0"/>
                          <w:marRight w:val="0"/>
                          <w:marTop w:val="0"/>
                          <w:marBottom w:val="0"/>
                          <w:divBdr>
                            <w:top w:val="none" w:sz="0" w:space="0" w:color="auto"/>
                            <w:left w:val="none" w:sz="0" w:space="0" w:color="auto"/>
                            <w:bottom w:val="none" w:sz="0" w:space="0" w:color="auto"/>
                            <w:right w:val="none" w:sz="0" w:space="0" w:color="auto"/>
                          </w:divBdr>
                          <w:divsChild>
                            <w:div w:id="1785270141">
                              <w:marLeft w:val="0"/>
                              <w:marRight w:val="0"/>
                              <w:marTop w:val="0"/>
                              <w:marBottom w:val="0"/>
                              <w:divBdr>
                                <w:top w:val="none" w:sz="0" w:space="0" w:color="auto"/>
                                <w:left w:val="none" w:sz="0" w:space="0" w:color="auto"/>
                                <w:bottom w:val="none" w:sz="0" w:space="0" w:color="auto"/>
                                <w:right w:val="none" w:sz="0" w:space="0" w:color="auto"/>
                              </w:divBdr>
                              <w:divsChild>
                                <w:div w:id="1872375994">
                                  <w:marLeft w:val="0"/>
                                  <w:marRight w:val="0"/>
                                  <w:marTop w:val="0"/>
                                  <w:marBottom w:val="0"/>
                                  <w:divBdr>
                                    <w:top w:val="none" w:sz="0" w:space="0" w:color="auto"/>
                                    <w:left w:val="none" w:sz="0" w:space="0" w:color="auto"/>
                                    <w:bottom w:val="none" w:sz="0" w:space="0" w:color="auto"/>
                                    <w:right w:val="none" w:sz="0" w:space="0" w:color="auto"/>
                                  </w:divBdr>
                                  <w:divsChild>
                                    <w:div w:id="556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microsens.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microsens.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uromicron.de" TargetMode="External"/><Relationship Id="rId4" Type="http://schemas.openxmlformats.org/officeDocument/2006/relationships/webSettings" Target="webSettings.xml"/><Relationship Id="rId9" Type="http://schemas.openxmlformats.org/officeDocument/2006/relationships/hyperlink" Target="http://www.microsen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4097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MICROSENS- Medienkonverter mit neuen Features erlauben Einsatz in sensiblen Umgebungen</vt:lpstr>
    </vt:vector>
  </TitlesOfParts>
  <Company>Prolog Communications</Company>
  <LinksUpToDate>false</LinksUpToDate>
  <CharactersWithSpaces>4738</CharactersWithSpaces>
  <SharedDoc>false</SharedDoc>
  <HLinks>
    <vt:vector size="24" baseType="variant">
      <vt:variant>
        <vt:i4>1441883</vt:i4>
      </vt:variant>
      <vt:variant>
        <vt:i4>9</vt:i4>
      </vt:variant>
      <vt:variant>
        <vt:i4>0</vt:i4>
      </vt:variant>
      <vt:variant>
        <vt:i4>5</vt:i4>
      </vt:variant>
      <vt:variant>
        <vt:lpwstr>http://www.euromicron.de/</vt:lpwstr>
      </vt:variant>
      <vt:variant>
        <vt:lpwstr/>
      </vt:variant>
      <vt:variant>
        <vt:i4>1507357</vt:i4>
      </vt:variant>
      <vt:variant>
        <vt:i4>6</vt:i4>
      </vt:variant>
      <vt:variant>
        <vt:i4>0</vt:i4>
      </vt:variant>
      <vt:variant>
        <vt:i4>5</vt:i4>
      </vt:variant>
      <vt:variant>
        <vt:lpwstr>http://www.microsens.de/</vt:lpwstr>
      </vt:variant>
      <vt:variant>
        <vt:lpwstr/>
      </vt:variant>
      <vt:variant>
        <vt:i4>327730</vt:i4>
      </vt:variant>
      <vt:variant>
        <vt:i4>3</vt:i4>
      </vt:variant>
      <vt:variant>
        <vt:i4>0</vt:i4>
      </vt:variant>
      <vt:variant>
        <vt:i4>5</vt:i4>
      </vt:variant>
      <vt:variant>
        <vt:lpwstr>mailto:marketing@microsens.de</vt:lpwstr>
      </vt:variant>
      <vt:variant>
        <vt:lpwstr/>
      </vt:variant>
      <vt:variant>
        <vt:i4>6291544</vt:i4>
      </vt:variant>
      <vt:variant>
        <vt:i4>0</vt:i4>
      </vt:variant>
      <vt:variant>
        <vt:i4>0</vt:i4>
      </vt:variant>
      <vt:variant>
        <vt:i4>5</vt:i4>
      </vt:variant>
      <vt:variant>
        <vt:lpwstr>mailto:info@microsens.de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MICROSENS- Medienkonverter mit neuen Features erlauben Einsatz in sensiblen Umgebungen</dc:title>
  <dc:subject/>
  <dc:creator>Tom Henkel</dc:creator>
  <cp:keywords/>
  <cp:lastModifiedBy>Theyssen, Jessica</cp:lastModifiedBy>
  <cp:revision>7</cp:revision>
  <cp:lastPrinted>2016-09-26T08:47:00Z</cp:lastPrinted>
  <dcterms:created xsi:type="dcterms:W3CDTF">2016-11-21T09:30:00Z</dcterms:created>
  <dcterms:modified xsi:type="dcterms:W3CDTF">2016-11-22T08:24:00Z</dcterms:modified>
</cp:coreProperties>
</file>